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69DF" w14:textId="77777777" w:rsidR="006A18C6" w:rsidRPr="00FA2417" w:rsidRDefault="006A18C6" w:rsidP="0032688D">
      <w:pPr>
        <w:jc w:val="right"/>
        <w:rPr>
          <w:b/>
          <w:szCs w:val="28"/>
        </w:rPr>
      </w:pPr>
      <w:bookmarkStart w:id="0" w:name="_1fob9te" w:colFirst="0" w:colLast="0"/>
      <w:bookmarkEnd w:id="0"/>
      <w:r w:rsidRPr="00FA2417">
        <w:rPr>
          <w:b/>
          <w:szCs w:val="28"/>
        </w:rPr>
        <w:t>I.01-ĐHNV</w:t>
      </w:r>
    </w:p>
    <w:tbl>
      <w:tblPr>
        <w:tblW w:w="10517" w:type="dxa"/>
        <w:tblInd w:w="2035" w:type="dxa"/>
        <w:tblLayout w:type="fixed"/>
        <w:tblLook w:val="0000" w:firstRow="0" w:lastRow="0" w:firstColumn="0" w:lastColumn="0" w:noHBand="0" w:noVBand="0"/>
      </w:tblPr>
      <w:tblGrid>
        <w:gridCol w:w="4498"/>
        <w:gridCol w:w="6019"/>
      </w:tblGrid>
      <w:tr w:rsidR="006A18C6" w:rsidRPr="003E120E" w14:paraId="41980366" w14:textId="77777777" w:rsidTr="0032688D">
        <w:tc>
          <w:tcPr>
            <w:tcW w:w="4498" w:type="dxa"/>
          </w:tcPr>
          <w:p w14:paraId="447B50E6" w14:textId="1A838E05" w:rsidR="006A18C6" w:rsidRPr="00FA2417" w:rsidRDefault="00402C9C" w:rsidP="006A18C6">
            <w:pPr>
              <w:widowControl w:val="0"/>
              <w:spacing w:after="0" w:line="240" w:lineRule="auto"/>
              <w:ind w:left="-57" w:right="-57"/>
              <w:jc w:val="center"/>
              <w:rPr>
                <w:szCs w:val="28"/>
              </w:rPr>
            </w:pPr>
            <w:r>
              <w:rPr>
                <w:szCs w:val="28"/>
              </w:rPr>
              <w:t>SỞ Y TẾ HÀ NỘI</w:t>
            </w:r>
          </w:p>
          <w:p w14:paraId="49DB6CEF" w14:textId="0DC76973" w:rsidR="006A18C6" w:rsidRPr="003E120E" w:rsidRDefault="00402C9C" w:rsidP="006A18C6">
            <w:pPr>
              <w:widowControl w:val="0"/>
              <w:spacing w:after="0" w:line="240" w:lineRule="auto"/>
              <w:ind w:left="-57" w:right="-57"/>
              <w:jc w:val="center"/>
              <w:rPr>
                <w:b/>
                <w:sz w:val="24"/>
                <w:szCs w:val="24"/>
              </w:rPr>
            </w:pPr>
            <w:r>
              <w:rPr>
                <w:b/>
                <w:szCs w:val="28"/>
              </w:rPr>
              <w:t>BỆNH VIỆN ĐA KHOA HÀ ĐÔNG</w:t>
            </w:r>
          </w:p>
        </w:tc>
        <w:tc>
          <w:tcPr>
            <w:tcW w:w="6019" w:type="dxa"/>
          </w:tcPr>
          <w:p w14:paraId="01EEDD74" w14:textId="6F664F8F" w:rsidR="006A18C6" w:rsidRPr="00FA2417" w:rsidRDefault="006A18C6" w:rsidP="006A18C6">
            <w:pPr>
              <w:widowControl w:val="0"/>
              <w:spacing w:after="0" w:line="240" w:lineRule="auto"/>
              <w:ind w:left="-57" w:right="-57"/>
              <w:jc w:val="center"/>
              <w:rPr>
                <w:b/>
                <w:szCs w:val="28"/>
              </w:rPr>
            </w:pPr>
            <w:r w:rsidRPr="00FA2417">
              <w:rPr>
                <w:b/>
                <w:szCs w:val="28"/>
              </w:rPr>
              <w:t xml:space="preserve">CỘNG </w:t>
            </w:r>
            <w:r w:rsidR="00D12EE1" w:rsidRPr="00FA2417">
              <w:rPr>
                <w:b/>
                <w:szCs w:val="28"/>
              </w:rPr>
              <w:t>HÒA</w:t>
            </w:r>
            <w:r w:rsidRPr="00FA2417">
              <w:rPr>
                <w:b/>
                <w:szCs w:val="28"/>
              </w:rPr>
              <w:t xml:space="preserve"> XÃ HỘI CHỦ NGHĨA VIỆT NAM</w:t>
            </w:r>
          </w:p>
          <w:p w14:paraId="43B24956" w14:textId="77777777" w:rsidR="006A18C6" w:rsidRPr="003E120E" w:rsidRDefault="006A18C6" w:rsidP="006A18C6">
            <w:pPr>
              <w:widowControl w:val="0"/>
              <w:spacing w:after="0" w:line="240" w:lineRule="auto"/>
              <w:ind w:left="-57" w:right="-57"/>
              <w:jc w:val="center"/>
              <w:rPr>
                <w:b/>
                <w:sz w:val="26"/>
                <w:szCs w:val="26"/>
              </w:rPr>
            </w:pPr>
            <w:r w:rsidRPr="00FA2417">
              <w:rPr>
                <w:b/>
                <w:szCs w:val="28"/>
              </w:rPr>
              <w:t>Độc lập - Tự do - Hạnh phúc</w:t>
            </w:r>
          </w:p>
          <w:p w14:paraId="29B449CE" w14:textId="77777777" w:rsidR="006A18C6" w:rsidRDefault="006A18C6" w:rsidP="006A18C6">
            <w:pPr>
              <w:keepNext/>
              <w:spacing w:after="0" w:line="240" w:lineRule="auto"/>
              <w:jc w:val="center"/>
              <w:rPr>
                <w:sz w:val="26"/>
                <w:szCs w:val="26"/>
              </w:rPr>
            </w:pPr>
            <w:r w:rsidRPr="003E120E">
              <w:rPr>
                <w:b/>
                <w:noProof/>
                <w:sz w:val="24"/>
                <w:szCs w:val="24"/>
                <w:lang w:eastAsia="zh-CN"/>
              </w:rPr>
              <mc:AlternateContent>
                <mc:Choice Requires="wps">
                  <w:drawing>
                    <wp:anchor distT="0" distB="0" distL="114300" distR="114300" simplePos="0" relativeHeight="251659264" behindDoc="0" locked="0" layoutInCell="1" allowOverlap="1" wp14:anchorId="7F45042F" wp14:editId="15BE6FD8">
                      <wp:simplePos x="0" y="0"/>
                      <wp:positionH relativeFrom="column">
                        <wp:posOffset>755650</wp:posOffset>
                      </wp:positionH>
                      <wp:positionV relativeFrom="paragraph">
                        <wp:posOffset>40802</wp:posOffset>
                      </wp:positionV>
                      <wp:extent cx="1974215"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197421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6CE6A55" id="Straight Connector 1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5pt,3.2pt" to="214.9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" strokecolor="black [3200]" strokeweight=".5pt">
                      <v:stroke joinstyle="miter"/>
                    </v:line>
                  </w:pict>
                </mc:Fallback>
              </mc:AlternateContent>
            </w:r>
          </w:p>
          <w:p w14:paraId="04801AFD" w14:textId="544B8951" w:rsidR="006A18C6" w:rsidRPr="00FA2417" w:rsidRDefault="008E4B93" w:rsidP="00D61238">
            <w:pPr>
              <w:keepNext/>
              <w:spacing w:after="0" w:line="240" w:lineRule="auto"/>
              <w:jc w:val="center"/>
              <w:rPr>
                <w:szCs w:val="28"/>
              </w:rPr>
            </w:pPr>
            <w:r>
              <w:rPr>
                <w:sz w:val="26"/>
                <w:szCs w:val="26"/>
              </w:rPr>
              <w:t xml:space="preserve">   </w:t>
            </w:r>
            <w:r w:rsidR="00402C9C" w:rsidRPr="00402C9C">
              <w:rPr>
                <w:i/>
                <w:szCs w:val="28"/>
              </w:rPr>
              <w:t>Hà Nội</w:t>
            </w:r>
            <w:r w:rsidR="006A18C6" w:rsidRPr="00FA2417">
              <w:rPr>
                <w:i/>
                <w:szCs w:val="28"/>
              </w:rPr>
              <w:t>, ngày</w:t>
            </w:r>
            <w:r w:rsidR="00D61238">
              <w:rPr>
                <w:i/>
                <w:szCs w:val="28"/>
              </w:rPr>
              <w:t xml:space="preserve"> 12</w:t>
            </w:r>
            <w:r w:rsidR="006A18C6" w:rsidRPr="00FA2417">
              <w:rPr>
                <w:i/>
                <w:szCs w:val="28"/>
              </w:rPr>
              <w:t xml:space="preserve"> tháng</w:t>
            </w:r>
            <w:r w:rsidR="00402C9C">
              <w:rPr>
                <w:i/>
                <w:szCs w:val="28"/>
              </w:rPr>
              <w:t xml:space="preserve"> 4</w:t>
            </w:r>
            <w:r w:rsidR="006A18C6" w:rsidRPr="00FA2417">
              <w:rPr>
                <w:i/>
                <w:szCs w:val="28"/>
              </w:rPr>
              <w:t xml:space="preserve"> năm 20</w:t>
            </w:r>
            <w:r w:rsidR="00402C9C">
              <w:rPr>
                <w:i/>
                <w:szCs w:val="28"/>
              </w:rPr>
              <w:t>26</w:t>
            </w:r>
          </w:p>
        </w:tc>
      </w:tr>
    </w:tbl>
    <w:p w14:paraId="7FC72F53" w14:textId="77777777" w:rsidR="006A18C6" w:rsidRDefault="006A18C6" w:rsidP="006A18C6">
      <w:pPr>
        <w:keepNext/>
        <w:spacing w:before="120"/>
        <w:jc w:val="center"/>
        <w:rPr>
          <w:b/>
          <w:sz w:val="26"/>
          <w:szCs w:val="26"/>
        </w:rPr>
      </w:pPr>
    </w:p>
    <w:p w14:paraId="176F8A1A" w14:textId="26C11E58" w:rsidR="006A18C6" w:rsidRPr="00B86263" w:rsidRDefault="006A18C6" w:rsidP="006A18C6">
      <w:pPr>
        <w:keepNext/>
        <w:spacing w:before="120" w:after="0"/>
        <w:jc w:val="center"/>
        <w:rPr>
          <w:b/>
          <w:szCs w:val="28"/>
        </w:rPr>
      </w:pPr>
      <w:r w:rsidRPr="00B86263">
        <w:rPr>
          <w:b/>
          <w:szCs w:val="28"/>
        </w:rPr>
        <w:t xml:space="preserve">ĐỀ XUẤT </w:t>
      </w:r>
    </w:p>
    <w:p w14:paraId="2D11C02B" w14:textId="6BCB826F" w:rsidR="006A18C6" w:rsidRPr="00B86263" w:rsidRDefault="006A18C6" w:rsidP="006A18C6">
      <w:pPr>
        <w:keepNext/>
        <w:jc w:val="center"/>
        <w:rPr>
          <w:b/>
          <w:szCs w:val="28"/>
        </w:rPr>
      </w:pPr>
      <w:r w:rsidRPr="00B86263">
        <w:rPr>
          <w:b/>
          <w:szCs w:val="28"/>
        </w:rPr>
        <w:t>NHIỆM VỤ KHOA HỌC CÔNG NGHỆ</w:t>
      </w:r>
      <w:r w:rsidR="0032688D">
        <w:rPr>
          <w:b/>
          <w:szCs w:val="28"/>
        </w:rPr>
        <w:t xml:space="preserve"> VÀ ĐỔI MỚI SÁNG TẠO</w:t>
      </w:r>
      <w:r w:rsidRPr="00B86263">
        <w:rPr>
          <w:b/>
          <w:szCs w:val="28"/>
        </w:rPr>
        <w:t xml:space="preserve"> THÀNH PHỐ</w:t>
      </w:r>
    </w:p>
    <w:p w14:paraId="1D05F85B" w14:textId="77777777" w:rsidR="006A18C6" w:rsidRPr="003E120E" w:rsidRDefault="006A18C6" w:rsidP="006A18C6">
      <w:pPr>
        <w:jc w:val="center"/>
        <w:rPr>
          <w:i/>
          <w:sz w:val="26"/>
          <w:szCs w:val="26"/>
        </w:rPr>
      </w:pPr>
    </w:p>
    <w:p w14:paraId="019FFEFA" w14:textId="77777777" w:rsidR="0032688D" w:rsidRDefault="006A18C6" w:rsidP="0032688D">
      <w:pPr>
        <w:widowControl w:val="0"/>
        <w:numPr>
          <w:ilvl w:val="0"/>
          <w:numId w:val="2"/>
        </w:numPr>
        <w:tabs>
          <w:tab w:val="right" w:leader="dot" w:pos="9072"/>
        </w:tabs>
        <w:spacing w:before="120" w:after="120" w:line="240" w:lineRule="auto"/>
        <w:ind w:left="720" w:hanging="90"/>
        <w:jc w:val="both"/>
        <w:rPr>
          <w:b/>
          <w:szCs w:val="28"/>
        </w:rPr>
      </w:pPr>
      <w:r w:rsidRPr="009E69E8">
        <w:rPr>
          <w:szCs w:val="28"/>
        </w:rPr>
        <w:t xml:space="preserve">Tên nhiệm vụ: </w:t>
      </w:r>
      <w:r w:rsidR="0032688D" w:rsidRPr="0005440C">
        <w:rPr>
          <w:b/>
          <w:szCs w:val="28"/>
        </w:rPr>
        <w:t>Nghiên cứu</w:t>
      </w:r>
      <w:r w:rsidR="0032688D">
        <w:rPr>
          <w:b/>
          <w:szCs w:val="28"/>
        </w:rPr>
        <w:t xml:space="preserve">  </w:t>
      </w:r>
      <w:r w:rsidR="0032688D" w:rsidRPr="00286ACD">
        <w:rPr>
          <w:b/>
          <w:szCs w:val="28"/>
        </w:rPr>
        <w:t xml:space="preserve"> </w:t>
      </w:r>
      <w:r w:rsidR="0032688D" w:rsidRPr="0005440C">
        <w:rPr>
          <w:b/>
          <w:szCs w:val="28"/>
        </w:rPr>
        <w:t xml:space="preserve">kết hợp mô hình vật lý và </w:t>
      </w:r>
      <w:r w:rsidR="0032688D" w:rsidRPr="001D00E0">
        <w:rPr>
          <w:b/>
          <w:szCs w:val="28"/>
        </w:rPr>
        <w:t xml:space="preserve">trí tuệ nhân tạo </w:t>
      </w:r>
      <w:r w:rsidR="0032688D" w:rsidRPr="0005440C">
        <w:rPr>
          <w:b/>
          <w:szCs w:val="28"/>
        </w:rPr>
        <w:t>nhằm nâng cao chất lượng ảnh</w:t>
      </w:r>
      <w:r w:rsidR="0032688D">
        <w:rPr>
          <w:b/>
          <w:szCs w:val="28"/>
        </w:rPr>
        <w:t xml:space="preserve"> giải phẫu bệnh số hỗ trợ chẩn đoán chính xác </w:t>
      </w:r>
      <w:r w:rsidR="0032688D" w:rsidRPr="0005440C">
        <w:rPr>
          <w:b/>
          <w:szCs w:val="28"/>
        </w:rPr>
        <w:t xml:space="preserve">tại </w:t>
      </w:r>
      <w:r w:rsidR="0032688D">
        <w:rPr>
          <w:b/>
          <w:szCs w:val="28"/>
        </w:rPr>
        <w:t xml:space="preserve">các Bệnh viện  thành phố </w:t>
      </w:r>
      <w:r w:rsidR="0032688D" w:rsidRPr="0005440C">
        <w:rPr>
          <w:b/>
          <w:szCs w:val="28"/>
        </w:rPr>
        <w:t>Hà Nội</w:t>
      </w:r>
    </w:p>
    <w:p w14:paraId="383E5F6D" w14:textId="3BA9F16F" w:rsidR="009E69E8" w:rsidRPr="0032688D" w:rsidRDefault="006A18C6" w:rsidP="0032688D">
      <w:pPr>
        <w:widowControl w:val="0"/>
        <w:numPr>
          <w:ilvl w:val="0"/>
          <w:numId w:val="2"/>
        </w:numPr>
        <w:tabs>
          <w:tab w:val="right" w:leader="dot" w:pos="9072"/>
        </w:tabs>
        <w:spacing w:before="120" w:after="120" w:line="240" w:lineRule="auto"/>
        <w:ind w:left="720" w:hanging="90"/>
        <w:jc w:val="both"/>
        <w:rPr>
          <w:b/>
          <w:szCs w:val="28"/>
        </w:rPr>
      </w:pPr>
      <w:r w:rsidRPr="0032688D">
        <w:rPr>
          <w:szCs w:val="28"/>
        </w:rPr>
        <w:t>Loại hình nhiệm vụ</w:t>
      </w:r>
      <w:r w:rsidRPr="009E69E8">
        <w:rPr>
          <w:rStyle w:val="FootnoteReference"/>
          <w:szCs w:val="28"/>
        </w:rPr>
        <w:footnoteReference w:id="1"/>
      </w:r>
      <w:r w:rsidRPr="0032688D">
        <w:rPr>
          <w:szCs w:val="28"/>
        </w:rPr>
        <w:t xml:space="preserve">: </w:t>
      </w:r>
    </w:p>
    <w:tbl>
      <w:tblPr>
        <w:tblStyle w:val="TableGrid"/>
        <w:tblW w:w="9468" w:type="dxa"/>
        <w:tblInd w:w="1548" w:type="dxa"/>
        <w:tblLook w:val="04A0" w:firstRow="1" w:lastRow="0" w:firstColumn="1" w:lastColumn="0" w:noHBand="0" w:noVBand="1"/>
      </w:tblPr>
      <w:tblGrid>
        <w:gridCol w:w="743"/>
        <w:gridCol w:w="4320"/>
        <w:gridCol w:w="450"/>
        <w:gridCol w:w="3955"/>
      </w:tblGrid>
      <w:tr w:rsidR="00903503" w:rsidRPr="009E69E8" w14:paraId="0893CBAC" w14:textId="77777777" w:rsidTr="0032688D">
        <w:tc>
          <w:tcPr>
            <w:tcW w:w="743" w:type="dxa"/>
            <w:tcBorders>
              <w:top w:val="single" w:sz="8" w:space="0" w:color="auto"/>
              <w:left w:val="single" w:sz="8" w:space="0" w:color="auto"/>
              <w:bottom w:val="single" w:sz="8" w:space="0" w:color="auto"/>
              <w:right w:val="single" w:sz="8" w:space="0" w:color="auto"/>
            </w:tcBorders>
          </w:tcPr>
          <w:p w14:paraId="6CC4F21A" w14:textId="7D6F7D34" w:rsidR="009E69E8" w:rsidRPr="00CD2504" w:rsidRDefault="009E69E8" w:rsidP="003B5888">
            <w:pPr>
              <w:widowControl w:val="0"/>
              <w:tabs>
                <w:tab w:val="right" w:leader="dot" w:pos="9072"/>
              </w:tabs>
              <w:spacing w:before="120" w:after="120"/>
              <w:jc w:val="center"/>
              <w:rPr>
                <w:szCs w:val="28"/>
              </w:rPr>
            </w:pPr>
          </w:p>
        </w:tc>
        <w:tc>
          <w:tcPr>
            <w:tcW w:w="4320" w:type="dxa"/>
            <w:tcBorders>
              <w:top w:val="nil"/>
              <w:left w:val="single" w:sz="8" w:space="0" w:color="auto"/>
              <w:bottom w:val="nil"/>
              <w:right w:val="single" w:sz="8" w:space="0" w:color="auto"/>
            </w:tcBorders>
          </w:tcPr>
          <w:p w14:paraId="5A88D052" w14:textId="6D8275E1" w:rsidR="009E69E8" w:rsidRPr="009E69E8" w:rsidRDefault="003F45BB" w:rsidP="00FA2417">
            <w:pPr>
              <w:widowControl w:val="0"/>
              <w:tabs>
                <w:tab w:val="right" w:leader="dot" w:pos="9072"/>
              </w:tabs>
              <w:spacing w:before="120" w:after="120"/>
              <w:jc w:val="both"/>
              <w:rPr>
                <w:szCs w:val="28"/>
              </w:rPr>
            </w:pPr>
            <w:r>
              <w:rPr>
                <w:szCs w:val="28"/>
              </w:rPr>
              <w:t>N</w:t>
            </w:r>
            <w:r w:rsidR="00903503" w:rsidRPr="00CD2504">
              <w:rPr>
                <w:szCs w:val="28"/>
              </w:rPr>
              <w:t>ghiên cứu cơ bản</w:t>
            </w:r>
          </w:p>
        </w:tc>
        <w:tc>
          <w:tcPr>
            <w:tcW w:w="450" w:type="dxa"/>
            <w:tcBorders>
              <w:top w:val="single" w:sz="8" w:space="0" w:color="auto"/>
              <w:left w:val="single" w:sz="8" w:space="0" w:color="auto"/>
              <w:bottom w:val="single" w:sz="8" w:space="0" w:color="auto"/>
              <w:right w:val="single" w:sz="8" w:space="0" w:color="auto"/>
            </w:tcBorders>
          </w:tcPr>
          <w:p w14:paraId="4DACC3D0" w14:textId="728250A2" w:rsidR="009E69E8" w:rsidRPr="009E69E8" w:rsidRDefault="009E69E8" w:rsidP="003B5888">
            <w:pPr>
              <w:widowControl w:val="0"/>
              <w:tabs>
                <w:tab w:val="right" w:leader="dot" w:pos="9072"/>
              </w:tabs>
              <w:spacing w:before="120" w:after="120"/>
              <w:jc w:val="center"/>
              <w:rPr>
                <w:szCs w:val="28"/>
              </w:rPr>
            </w:pPr>
          </w:p>
        </w:tc>
        <w:tc>
          <w:tcPr>
            <w:tcW w:w="3955" w:type="dxa"/>
            <w:tcBorders>
              <w:top w:val="nil"/>
              <w:left w:val="single" w:sz="8" w:space="0" w:color="auto"/>
              <w:bottom w:val="nil"/>
              <w:right w:val="nil"/>
            </w:tcBorders>
          </w:tcPr>
          <w:p w14:paraId="77E0DD39" w14:textId="6FBA25BC" w:rsidR="009E69E8" w:rsidRPr="009E69E8" w:rsidRDefault="003F45BB" w:rsidP="00FA2417">
            <w:pPr>
              <w:widowControl w:val="0"/>
              <w:tabs>
                <w:tab w:val="right" w:leader="dot" w:pos="9072"/>
              </w:tabs>
              <w:spacing w:before="120" w:after="120"/>
              <w:jc w:val="both"/>
              <w:rPr>
                <w:szCs w:val="28"/>
              </w:rPr>
            </w:pPr>
            <w:r>
              <w:rPr>
                <w:szCs w:val="28"/>
              </w:rPr>
              <w:t>P</w:t>
            </w:r>
            <w:r w:rsidR="00903503" w:rsidRPr="009E69E8">
              <w:rPr>
                <w:szCs w:val="28"/>
              </w:rPr>
              <w:t>hát triển công nghệ</w:t>
            </w:r>
          </w:p>
        </w:tc>
      </w:tr>
      <w:tr w:rsidR="00903503" w:rsidRPr="009E69E8" w14:paraId="79E7373D" w14:textId="77777777" w:rsidTr="0032688D">
        <w:tc>
          <w:tcPr>
            <w:tcW w:w="743" w:type="dxa"/>
            <w:tcBorders>
              <w:top w:val="single" w:sz="8" w:space="0" w:color="auto"/>
              <w:left w:val="single" w:sz="8" w:space="0" w:color="auto"/>
              <w:bottom w:val="single" w:sz="8" w:space="0" w:color="auto"/>
              <w:right w:val="single" w:sz="8" w:space="0" w:color="auto"/>
            </w:tcBorders>
          </w:tcPr>
          <w:p w14:paraId="28F9319E" w14:textId="1FCC2FDB" w:rsidR="009E69E8" w:rsidRPr="009E69E8" w:rsidRDefault="00711769" w:rsidP="003B5888">
            <w:pPr>
              <w:widowControl w:val="0"/>
              <w:tabs>
                <w:tab w:val="right" w:leader="dot" w:pos="9072"/>
              </w:tabs>
              <w:spacing w:before="120" w:after="120"/>
              <w:jc w:val="center"/>
              <w:rPr>
                <w:szCs w:val="28"/>
              </w:rPr>
            </w:pPr>
            <w:r>
              <w:rPr>
                <w:szCs w:val="28"/>
              </w:rPr>
              <w:t>x</w:t>
            </w:r>
          </w:p>
        </w:tc>
        <w:tc>
          <w:tcPr>
            <w:tcW w:w="4320" w:type="dxa"/>
            <w:tcBorders>
              <w:top w:val="nil"/>
              <w:left w:val="single" w:sz="8" w:space="0" w:color="auto"/>
              <w:bottom w:val="nil"/>
              <w:right w:val="single" w:sz="8" w:space="0" w:color="auto"/>
            </w:tcBorders>
          </w:tcPr>
          <w:p w14:paraId="7AF153B6" w14:textId="00E30A26" w:rsidR="009E69E8" w:rsidRPr="009E69E8" w:rsidRDefault="003F45BB" w:rsidP="00FA2417">
            <w:pPr>
              <w:widowControl w:val="0"/>
              <w:tabs>
                <w:tab w:val="right" w:leader="dot" w:pos="9072"/>
              </w:tabs>
              <w:spacing w:before="120" w:after="120"/>
              <w:jc w:val="both"/>
              <w:rPr>
                <w:szCs w:val="28"/>
              </w:rPr>
            </w:pPr>
            <w:r>
              <w:rPr>
                <w:szCs w:val="28"/>
              </w:rPr>
              <w:t>N</w:t>
            </w:r>
            <w:r w:rsidR="00903503" w:rsidRPr="009E69E8">
              <w:rPr>
                <w:szCs w:val="28"/>
              </w:rPr>
              <w:t>ghiên cứu ứng dụng</w:t>
            </w:r>
          </w:p>
        </w:tc>
        <w:tc>
          <w:tcPr>
            <w:tcW w:w="450" w:type="dxa"/>
            <w:tcBorders>
              <w:top w:val="single" w:sz="8" w:space="0" w:color="auto"/>
              <w:left w:val="single" w:sz="8" w:space="0" w:color="auto"/>
              <w:bottom w:val="single" w:sz="8" w:space="0" w:color="auto"/>
              <w:right w:val="single" w:sz="8" w:space="0" w:color="auto"/>
            </w:tcBorders>
          </w:tcPr>
          <w:p w14:paraId="17255ABD" w14:textId="075463DC" w:rsidR="009E69E8" w:rsidRPr="009E69E8" w:rsidRDefault="009E69E8" w:rsidP="003B5888">
            <w:pPr>
              <w:widowControl w:val="0"/>
              <w:tabs>
                <w:tab w:val="right" w:leader="dot" w:pos="9072"/>
              </w:tabs>
              <w:spacing w:before="120" w:after="120"/>
              <w:jc w:val="center"/>
              <w:rPr>
                <w:szCs w:val="28"/>
              </w:rPr>
            </w:pPr>
          </w:p>
        </w:tc>
        <w:tc>
          <w:tcPr>
            <w:tcW w:w="3955" w:type="dxa"/>
            <w:tcBorders>
              <w:top w:val="nil"/>
              <w:left w:val="single" w:sz="8" w:space="0" w:color="auto"/>
              <w:bottom w:val="nil"/>
              <w:right w:val="nil"/>
            </w:tcBorders>
          </w:tcPr>
          <w:p w14:paraId="0F16D49D" w14:textId="56DCFBBB" w:rsidR="009E69E8" w:rsidRPr="009E69E8" w:rsidRDefault="003F45BB" w:rsidP="00FA2417">
            <w:pPr>
              <w:widowControl w:val="0"/>
              <w:tabs>
                <w:tab w:val="right" w:leader="dot" w:pos="9072"/>
              </w:tabs>
              <w:spacing w:before="120" w:after="120"/>
              <w:jc w:val="both"/>
              <w:rPr>
                <w:szCs w:val="28"/>
              </w:rPr>
            </w:pPr>
            <w:r>
              <w:rPr>
                <w:szCs w:val="28"/>
              </w:rPr>
              <w:t>P</w:t>
            </w:r>
            <w:r w:rsidR="00903503" w:rsidRPr="009E69E8">
              <w:rPr>
                <w:szCs w:val="28"/>
              </w:rPr>
              <w:t>hát triển giải pháp xã hội</w:t>
            </w:r>
          </w:p>
        </w:tc>
      </w:tr>
    </w:tbl>
    <w:p w14:paraId="4D5C9F62" w14:textId="07357F76" w:rsidR="006A18C6" w:rsidRPr="009E69E8" w:rsidRDefault="006A18C6" w:rsidP="0032688D">
      <w:pPr>
        <w:widowControl w:val="0"/>
        <w:numPr>
          <w:ilvl w:val="0"/>
          <w:numId w:val="2"/>
        </w:numPr>
        <w:tabs>
          <w:tab w:val="right" w:leader="dot" w:pos="9072"/>
        </w:tabs>
        <w:spacing w:before="120" w:after="120" w:line="240" w:lineRule="auto"/>
        <w:ind w:left="720" w:hanging="90"/>
        <w:jc w:val="both"/>
        <w:rPr>
          <w:szCs w:val="28"/>
        </w:rPr>
      </w:pPr>
      <w:r w:rsidRPr="009E69E8">
        <w:rPr>
          <w:szCs w:val="28"/>
        </w:rPr>
        <w:t xml:space="preserve">Căn cứ đề xuất nhiệm vụ: </w:t>
      </w:r>
    </w:p>
    <w:p w14:paraId="790D9B0D" w14:textId="3138CEC6" w:rsidR="00AC1DD3" w:rsidRPr="00AC1DD3" w:rsidRDefault="00AC1DD3" w:rsidP="00081906">
      <w:pPr>
        <w:widowControl w:val="0"/>
        <w:tabs>
          <w:tab w:val="right" w:leader="dot" w:pos="9072"/>
        </w:tabs>
        <w:spacing w:after="0" w:line="240" w:lineRule="auto"/>
        <w:jc w:val="both"/>
        <w:rPr>
          <w:szCs w:val="28"/>
        </w:rPr>
      </w:pPr>
      <w:r w:rsidRPr="00AC1DD3">
        <w:rPr>
          <w:szCs w:val="28"/>
        </w:rPr>
        <w:t>Căn cứ Luật Khoa học, công nghệ và đổi mới sáng tạo số 93/2025/QH15</w:t>
      </w:r>
      <w:r>
        <w:rPr>
          <w:szCs w:val="28"/>
        </w:rPr>
        <w:t>:</w:t>
      </w:r>
      <w:r w:rsidRPr="00AC1DD3">
        <w:rPr>
          <w:szCs w:val="28"/>
        </w:rPr>
        <w:t xml:space="preserve"> Khuyến khích nghiên cứu ứng dụng và phát triển công nghệ phục vụ các lĩnh vực trọng điểm như y tế.</w:t>
      </w:r>
    </w:p>
    <w:p w14:paraId="5FD69ED0" w14:textId="7E611D13" w:rsidR="00AC1DD3" w:rsidRPr="00AC1DD3" w:rsidRDefault="00AC1DD3" w:rsidP="00081906">
      <w:pPr>
        <w:widowControl w:val="0"/>
        <w:tabs>
          <w:tab w:val="right" w:leader="dot" w:pos="9072"/>
        </w:tabs>
        <w:spacing w:after="0" w:line="240" w:lineRule="auto"/>
        <w:jc w:val="both"/>
        <w:rPr>
          <w:szCs w:val="28"/>
        </w:rPr>
      </w:pPr>
      <w:r w:rsidRPr="00AC1DD3">
        <w:rPr>
          <w:szCs w:val="28"/>
        </w:rPr>
        <w:t>Căn cứ Quyết định 749/QĐ-TTg năm 2020</w:t>
      </w:r>
      <w:r>
        <w:rPr>
          <w:szCs w:val="28"/>
        </w:rPr>
        <w:t>:</w:t>
      </w:r>
      <w:r w:rsidRPr="00AC1DD3">
        <w:rPr>
          <w:szCs w:val="28"/>
        </w:rPr>
        <w:t xml:space="preserve"> Định hướng chuyển đổi số quốc gia</w:t>
      </w:r>
    </w:p>
    <w:p w14:paraId="47978600" w14:textId="524BA254" w:rsidR="00AC1DD3" w:rsidRPr="00AC1DD3" w:rsidRDefault="00BF1132" w:rsidP="00081906">
      <w:pPr>
        <w:widowControl w:val="0"/>
        <w:tabs>
          <w:tab w:val="right" w:leader="dot" w:pos="9072"/>
        </w:tabs>
        <w:spacing w:after="0" w:line="240" w:lineRule="auto"/>
        <w:jc w:val="both"/>
        <w:rPr>
          <w:szCs w:val="28"/>
        </w:rPr>
      </w:pPr>
      <w:r>
        <w:rPr>
          <w:szCs w:val="28"/>
        </w:rPr>
        <w:t>và ư</w:t>
      </w:r>
      <w:r w:rsidR="00AC1DD3" w:rsidRPr="00AC1DD3">
        <w:rPr>
          <w:szCs w:val="28"/>
        </w:rPr>
        <w:t>u tiên ứng dụng trí tuệ nhân tạo trong chẩn đoán và xử lý dữ liệu y sinh.</w:t>
      </w:r>
    </w:p>
    <w:p w14:paraId="74C30497" w14:textId="2324245A" w:rsidR="00AC1DD3" w:rsidRPr="00AC1DD3" w:rsidRDefault="00AC1DD3" w:rsidP="00081906">
      <w:pPr>
        <w:widowControl w:val="0"/>
        <w:tabs>
          <w:tab w:val="right" w:leader="dot" w:pos="9072"/>
        </w:tabs>
        <w:spacing w:after="0" w:line="240" w:lineRule="auto"/>
        <w:jc w:val="both"/>
        <w:rPr>
          <w:szCs w:val="28"/>
        </w:rPr>
      </w:pPr>
      <w:r w:rsidRPr="00AC1DD3">
        <w:rPr>
          <w:szCs w:val="28"/>
        </w:rPr>
        <w:lastRenderedPageBreak/>
        <w:t>Căn cứ Quyết định 1493/QĐ-UBND năm 2026</w:t>
      </w:r>
      <w:r>
        <w:rPr>
          <w:szCs w:val="28"/>
        </w:rPr>
        <w:t>:</w:t>
      </w:r>
      <w:r w:rsidRPr="00AC1DD3">
        <w:rPr>
          <w:szCs w:val="28"/>
        </w:rPr>
        <w:t xml:space="preserve"> Xác định các bài toán lớn của Thành phố Hà Nội</w:t>
      </w:r>
      <w:r>
        <w:rPr>
          <w:szCs w:val="28"/>
        </w:rPr>
        <w:t xml:space="preserve"> và </w:t>
      </w:r>
      <w:r w:rsidRPr="00AC1DD3">
        <w:rPr>
          <w:szCs w:val="28"/>
        </w:rPr>
        <w:t>Ưu tiên giải quyết bằng công nghệ tiên tiến và AI trong lĩnh vực y tế.</w:t>
      </w:r>
    </w:p>
    <w:p w14:paraId="3F2F6BF4" w14:textId="245A9274" w:rsidR="00AC1DD3" w:rsidRPr="00AC1DD3" w:rsidRDefault="00AC1DD3" w:rsidP="00081906">
      <w:pPr>
        <w:widowControl w:val="0"/>
        <w:tabs>
          <w:tab w:val="right" w:leader="dot" w:pos="9072"/>
        </w:tabs>
        <w:spacing w:after="0" w:line="240" w:lineRule="auto"/>
        <w:jc w:val="both"/>
        <w:rPr>
          <w:szCs w:val="28"/>
        </w:rPr>
      </w:pPr>
      <w:r w:rsidRPr="00AC1DD3">
        <w:rPr>
          <w:szCs w:val="28"/>
        </w:rPr>
        <w:t>Căn cứ Quyết định 222/QĐ-UBND năm 2026</w:t>
      </w:r>
      <w:r>
        <w:rPr>
          <w:szCs w:val="28"/>
        </w:rPr>
        <w:t>:</w:t>
      </w:r>
      <w:r w:rsidRPr="00AC1DD3">
        <w:rPr>
          <w:szCs w:val="28"/>
        </w:rPr>
        <w:t xml:space="preserve"> Quy định cơ chế quản lý nhiệm vụ KH&amp;CN</w:t>
      </w:r>
      <w:r>
        <w:rPr>
          <w:szCs w:val="28"/>
        </w:rPr>
        <w:t xml:space="preserve"> và</w:t>
      </w:r>
      <w:r w:rsidRPr="00AC1DD3">
        <w:rPr>
          <w:szCs w:val="28"/>
        </w:rPr>
        <w:t xml:space="preserve"> Tạo cơ sở triển khai đề tài cấp Thành phố.</w:t>
      </w:r>
    </w:p>
    <w:p w14:paraId="6EDA79AD" w14:textId="0798B3A5" w:rsidR="00AC1DD3" w:rsidRPr="00AC1DD3" w:rsidRDefault="00AC1DD3" w:rsidP="00081906">
      <w:pPr>
        <w:widowControl w:val="0"/>
        <w:tabs>
          <w:tab w:val="right" w:leader="dot" w:pos="9072"/>
        </w:tabs>
        <w:spacing w:after="0" w:line="240" w:lineRule="auto"/>
        <w:jc w:val="both"/>
        <w:rPr>
          <w:szCs w:val="28"/>
        </w:rPr>
      </w:pPr>
      <w:r w:rsidRPr="00AC1DD3">
        <w:rPr>
          <w:szCs w:val="28"/>
        </w:rPr>
        <w:t>Căn cứ định hướng phát triển y tế thông minh của Hà Nội</w:t>
      </w:r>
      <w:r>
        <w:rPr>
          <w:szCs w:val="28"/>
        </w:rPr>
        <w:t>:</w:t>
      </w:r>
      <w:r w:rsidRPr="00AC1DD3">
        <w:rPr>
          <w:szCs w:val="28"/>
        </w:rPr>
        <w:t xml:space="preserve"> Ứng dụng công nghệ cao trong khám chữa bệnh</w:t>
      </w:r>
      <w:r>
        <w:rPr>
          <w:szCs w:val="28"/>
        </w:rPr>
        <w:t xml:space="preserve"> và </w:t>
      </w:r>
      <w:r w:rsidR="00A44BBA">
        <w:rPr>
          <w:szCs w:val="28"/>
        </w:rPr>
        <w:t>n</w:t>
      </w:r>
      <w:r w:rsidRPr="00AC1DD3">
        <w:rPr>
          <w:szCs w:val="28"/>
        </w:rPr>
        <w:t>âng cao chất lượng chẩn đoán và điều trị.</w:t>
      </w:r>
    </w:p>
    <w:p w14:paraId="19B74A15" w14:textId="5C3803D5" w:rsidR="00AC1DD3" w:rsidRPr="00AC1DD3" w:rsidRDefault="00AC1DD3" w:rsidP="00081906">
      <w:pPr>
        <w:widowControl w:val="0"/>
        <w:tabs>
          <w:tab w:val="right" w:leader="dot" w:pos="9072"/>
        </w:tabs>
        <w:spacing w:after="0" w:line="240" w:lineRule="auto"/>
        <w:jc w:val="both"/>
        <w:rPr>
          <w:szCs w:val="28"/>
        </w:rPr>
      </w:pPr>
      <w:r w:rsidRPr="00AC1DD3">
        <w:rPr>
          <w:szCs w:val="28"/>
        </w:rPr>
        <w:t>Căn cứ nhu cầu thực tế tại Bệnh viện Đa khoa Hà Đông</w:t>
      </w:r>
      <w:r>
        <w:rPr>
          <w:szCs w:val="28"/>
        </w:rPr>
        <w:t>:</w:t>
      </w:r>
      <w:r w:rsidRPr="00AC1DD3">
        <w:rPr>
          <w:szCs w:val="28"/>
        </w:rPr>
        <w:t xml:space="preserve"> Cần nâng cao chất lượng ảnh </w:t>
      </w:r>
      <w:r w:rsidR="00056444">
        <w:rPr>
          <w:szCs w:val="28"/>
        </w:rPr>
        <w:t>hệ thống quang học</w:t>
      </w:r>
      <w:r>
        <w:rPr>
          <w:szCs w:val="28"/>
        </w:rPr>
        <w:t xml:space="preserve"> và </w:t>
      </w:r>
      <w:r w:rsidR="00C85F02">
        <w:rPr>
          <w:szCs w:val="28"/>
        </w:rPr>
        <w:t>h</w:t>
      </w:r>
      <w:r w:rsidRPr="00AC1DD3">
        <w:rPr>
          <w:szCs w:val="28"/>
        </w:rPr>
        <w:t>ỗ trợ bác sĩ quan sát và chẩn đoán chính xác hơn.</w:t>
      </w:r>
    </w:p>
    <w:p w14:paraId="185A6FAD" w14:textId="4DDC6E20" w:rsidR="00AC1DD3" w:rsidRPr="00AC1DD3" w:rsidRDefault="00AC1DD3" w:rsidP="00081906">
      <w:pPr>
        <w:widowControl w:val="0"/>
        <w:tabs>
          <w:tab w:val="right" w:leader="dot" w:pos="9072"/>
        </w:tabs>
        <w:spacing w:after="0" w:line="240" w:lineRule="auto"/>
        <w:jc w:val="both"/>
        <w:rPr>
          <w:szCs w:val="28"/>
        </w:rPr>
      </w:pPr>
      <w:r w:rsidRPr="00AC1DD3">
        <w:rPr>
          <w:szCs w:val="28"/>
        </w:rPr>
        <w:t>Căn cứ thực trạng hiện nay</w:t>
      </w:r>
      <w:r>
        <w:rPr>
          <w:szCs w:val="28"/>
        </w:rPr>
        <w:t>:</w:t>
      </w:r>
      <w:r w:rsidRPr="00AC1DD3">
        <w:rPr>
          <w:szCs w:val="28"/>
        </w:rPr>
        <w:t xml:space="preserve"> Ảnh </w:t>
      </w:r>
      <w:r w:rsidR="00056444">
        <w:rPr>
          <w:szCs w:val="28"/>
        </w:rPr>
        <w:t>hệ thống quang học</w:t>
      </w:r>
      <w:r w:rsidRPr="00AC1DD3">
        <w:rPr>
          <w:szCs w:val="28"/>
        </w:rPr>
        <w:t xml:space="preserve"> còn nhiễu, độ phân giải thấp</w:t>
      </w:r>
      <w:r>
        <w:rPr>
          <w:szCs w:val="28"/>
        </w:rPr>
        <w:t xml:space="preserve"> và</w:t>
      </w:r>
      <w:r w:rsidRPr="00AC1DD3">
        <w:rPr>
          <w:szCs w:val="28"/>
        </w:rPr>
        <w:t xml:space="preserve"> </w:t>
      </w:r>
      <w:r w:rsidR="00081906">
        <w:rPr>
          <w:szCs w:val="28"/>
        </w:rPr>
        <w:t>k</w:t>
      </w:r>
      <w:r w:rsidRPr="00AC1DD3">
        <w:rPr>
          <w:szCs w:val="28"/>
        </w:rPr>
        <w:t>hó nhận diện chi tiết vi mô</w:t>
      </w:r>
      <w:r w:rsidR="00081906">
        <w:rPr>
          <w:szCs w:val="28"/>
        </w:rPr>
        <w:t xml:space="preserve"> với mẫu có vùng bệnh mới hình thành</w:t>
      </w:r>
      <w:r w:rsidRPr="00AC1DD3">
        <w:rPr>
          <w:szCs w:val="28"/>
        </w:rPr>
        <w:t>.</w:t>
      </w:r>
    </w:p>
    <w:p w14:paraId="15815011" w14:textId="619E0BBF" w:rsidR="006A18C6" w:rsidRPr="009E69E8" w:rsidRDefault="006A18C6" w:rsidP="0032688D">
      <w:pPr>
        <w:widowControl w:val="0"/>
        <w:numPr>
          <w:ilvl w:val="0"/>
          <w:numId w:val="2"/>
        </w:numPr>
        <w:tabs>
          <w:tab w:val="right" w:leader="dot" w:pos="9072"/>
        </w:tabs>
        <w:spacing w:before="120" w:after="120" w:line="240" w:lineRule="auto"/>
        <w:ind w:left="720" w:hanging="90"/>
        <w:jc w:val="both"/>
        <w:rPr>
          <w:szCs w:val="28"/>
        </w:rPr>
      </w:pPr>
      <w:r w:rsidRPr="009E69E8">
        <w:rPr>
          <w:szCs w:val="28"/>
        </w:rPr>
        <w:t xml:space="preserve">Tính cấp thiết của nhiệm vụ: </w:t>
      </w:r>
    </w:p>
    <w:p w14:paraId="48B366B4" w14:textId="72773E97" w:rsidR="002768D2" w:rsidRPr="002768D2" w:rsidRDefault="002768D2" w:rsidP="00081906">
      <w:pPr>
        <w:widowControl w:val="0"/>
        <w:tabs>
          <w:tab w:val="right" w:leader="dot" w:pos="9072"/>
        </w:tabs>
        <w:spacing w:after="0" w:line="240" w:lineRule="auto"/>
        <w:jc w:val="both"/>
        <w:rPr>
          <w:szCs w:val="28"/>
        </w:rPr>
      </w:pPr>
      <w:r w:rsidRPr="002768D2">
        <w:rPr>
          <w:szCs w:val="28"/>
        </w:rPr>
        <w:t xml:space="preserve">Trong lĩnh vực quan sát và phân tích mẫu y sinh, chất lượng ảnh </w:t>
      </w:r>
      <w:r w:rsidR="000422EC">
        <w:rPr>
          <w:szCs w:val="28"/>
        </w:rPr>
        <w:t>hệ thống</w:t>
      </w:r>
      <w:r w:rsidRPr="002768D2">
        <w:rPr>
          <w:szCs w:val="28"/>
        </w:rPr>
        <w:t xml:space="preserve"> quang học đóng vai trò quyết định đến khả năng nhận diện cấu trúc vi mô, phát hiện bất thường và hỗ trợ chẩn đoán. Tuy nhiên, về bản chất vật lý, hệ </w:t>
      </w:r>
      <w:r w:rsidR="000422EC">
        <w:rPr>
          <w:szCs w:val="28"/>
        </w:rPr>
        <w:t>thống</w:t>
      </w:r>
      <w:r w:rsidRPr="002768D2">
        <w:rPr>
          <w:szCs w:val="28"/>
        </w:rPr>
        <w:t xml:space="preserve"> quang học bị giới hạn bởi hiện tượng nhiễu xạ ánh sáng, sai số quang học của hệ thấu kính, cũng như các yếu tố nhiễu trong quá trình thu nhận tín hiệu. Những hạn chế này làm cho ảnh thu được thường có độ phân giải không cao, độ tương phản thấp và chứa nhiều nhiễu, ảnh hưởng trực tiếp đến hiệu quả quan sát.</w:t>
      </w:r>
    </w:p>
    <w:p w14:paraId="666AADB3" w14:textId="6BAE898E" w:rsidR="006B62B7" w:rsidRDefault="002768D2" w:rsidP="00081906">
      <w:pPr>
        <w:widowControl w:val="0"/>
        <w:tabs>
          <w:tab w:val="right" w:leader="dot" w:pos="9072"/>
        </w:tabs>
        <w:spacing w:after="0" w:line="240" w:lineRule="auto"/>
        <w:jc w:val="both"/>
        <w:rPr>
          <w:szCs w:val="28"/>
        </w:rPr>
      </w:pPr>
      <w:r w:rsidRPr="002768D2">
        <w:rPr>
          <w:szCs w:val="28"/>
        </w:rPr>
        <w:t xml:space="preserve">Một trong những rào cản cơ bản là giới hạn nhiễu xạ, khiến hệ thống không thể phân biệt các chi tiết có kích thước nhỏ hơn một ngưỡng nhất định. Bên cạnh đó, các sai lệch trong hệ quang, bao gồm quang sai và đặc trưng hàm truyền điểm (PSF), làm suy giảm độ sắc nét của ảnh. Ngoài ra, nhiễu từ cảm biến, điều kiện chiếu sáng không đồng đều và sai số trong quá trình chuẩn bị mẫu cũng góp phần làm giảm chất lượng ảnh đầu vào. Các yếu tố này kết hợp lại khiến ảnh </w:t>
      </w:r>
      <w:r w:rsidR="00D72B33">
        <w:rPr>
          <w:szCs w:val="28"/>
        </w:rPr>
        <w:t>hệ thống quang học</w:t>
      </w:r>
      <w:r w:rsidRPr="002768D2">
        <w:rPr>
          <w:szCs w:val="28"/>
        </w:rPr>
        <w:t xml:space="preserve"> trong thực tế thường không đạt được độ phân giải và độ trung thực cần thiết cho các phân tích chuyên sâu.</w:t>
      </w:r>
      <w:r w:rsidR="006B62B7">
        <w:rPr>
          <w:szCs w:val="28"/>
        </w:rPr>
        <w:t xml:space="preserve"> </w:t>
      </w:r>
    </w:p>
    <w:p w14:paraId="40096E71" w14:textId="360D6C2A" w:rsidR="00157EAF" w:rsidRDefault="00157EAF" w:rsidP="00435CDA">
      <w:pPr>
        <w:widowControl w:val="0"/>
        <w:tabs>
          <w:tab w:val="right" w:leader="dot" w:pos="9072"/>
        </w:tabs>
        <w:spacing w:after="0" w:line="240" w:lineRule="auto"/>
        <w:ind w:firstLine="2610"/>
        <w:jc w:val="both"/>
        <w:rPr>
          <w:szCs w:val="28"/>
        </w:rPr>
      </w:pPr>
      <w:r w:rsidRPr="00157EAF">
        <w:rPr>
          <w:noProof/>
          <w:szCs w:val="28"/>
          <w:lang w:eastAsia="zh-CN"/>
        </w:rPr>
        <w:lastRenderedPageBreak/>
        <w:drawing>
          <wp:inline distT="0" distB="0" distL="0" distR="0" wp14:anchorId="5C571D2D" wp14:editId="21FFDC7A">
            <wp:extent cx="1376479" cy="2246694"/>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379508" cy="2251638"/>
                    </a:xfrm>
                    <a:prstGeom prst="rect">
                      <a:avLst/>
                    </a:prstGeom>
                  </pic:spPr>
                </pic:pic>
              </a:graphicData>
            </a:graphic>
          </wp:inline>
        </w:drawing>
      </w:r>
      <w:r w:rsidRPr="00451E79">
        <w:rPr>
          <w:noProof/>
          <w:szCs w:val="28"/>
          <w:lang w:eastAsia="zh-CN"/>
        </w:rPr>
        <w:drawing>
          <wp:inline distT="0" distB="0" distL="0" distR="0" wp14:anchorId="3BFB5209" wp14:editId="1192DEF7">
            <wp:extent cx="4166865" cy="2241395"/>
            <wp:effectExtent l="0" t="0" r="571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182702" cy="2249914"/>
                    </a:xfrm>
                    <a:prstGeom prst="rect">
                      <a:avLst/>
                    </a:prstGeom>
                  </pic:spPr>
                </pic:pic>
              </a:graphicData>
            </a:graphic>
          </wp:inline>
        </w:drawing>
      </w:r>
    </w:p>
    <w:p w14:paraId="0CE73454" w14:textId="159920AF" w:rsidR="006B1D8B" w:rsidRDefault="00435CDA" w:rsidP="00435CDA">
      <w:pPr>
        <w:pStyle w:val="ListParagraph"/>
        <w:widowControl w:val="0"/>
        <w:tabs>
          <w:tab w:val="right" w:leader="dot" w:pos="9072"/>
        </w:tabs>
        <w:spacing w:after="0" w:line="240" w:lineRule="auto"/>
        <w:ind w:left="2700"/>
        <w:jc w:val="both"/>
        <w:rPr>
          <w:szCs w:val="28"/>
        </w:rPr>
      </w:pPr>
      <w:r>
        <w:rPr>
          <w:szCs w:val="28"/>
        </w:rPr>
        <w:t xml:space="preserve">(a)                         </w:t>
      </w:r>
      <w:r w:rsidR="006B1D8B">
        <w:rPr>
          <w:szCs w:val="28"/>
        </w:rPr>
        <w:t xml:space="preserve">    </w:t>
      </w:r>
      <w:r w:rsidR="006B1D8B" w:rsidRPr="006B1D8B">
        <w:rPr>
          <w:szCs w:val="28"/>
        </w:rPr>
        <w:t xml:space="preserve"> (b) </w:t>
      </w:r>
      <w:r w:rsidR="006B1D8B">
        <w:rPr>
          <w:szCs w:val="28"/>
        </w:rPr>
        <w:t xml:space="preserve">                                             </w:t>
      </w:r>
      <w:r w:rsidR="006B1D8B" w:rsidRPr="006B1D8B">
        <w:rPr>
          <w:szCs w:val="28"/>
        </w:rPr>
        <w:t>(c)</w:t>
      </w:r>
    </w:p>
    <w:p w14:paraId="3ED0D801" w14:textId="04B8A51E" w:rsidR="0091238C" w:rsidRDefault="0091238C" w:rsidP="00081906">
      <w:pPr>
        <w:widowControl w:val="0"/>
        <w:tabs>
          <w:tab w:val="right" w:leader="dot" w:pos="9072"/>
        </w:tabs>
        <w:spacing w:after="0" w:line="240" w:lineRule="auto"/>
        <w:jc w:val="center"/>
        <w:rPr>
          <w:szCs w:val="28"/>
        </w:rPr>
      </w:pPr>
      <w:r>
        <w:rPr>
          <w:noProof/>
          <w:szCs w:val="28"/>
          <w:lang w:eastAsia="zh-CN"/>
        </w:rPr>
        <w:drawing>
          <wp:inline distT="0" distB="0" distL="0" distR="0" wp14:anchorId="3A316D6A" wp14:editId="7E65ECC7">
            <wp:extent cx="2736000" cy="2046410"/>
            <wp:effectExtent l="0" t="0" r="7620" b="0"/>
            <wp:docPr id="3" name="Picture 3" descr="C:\Users\NewPC\Desktop\Du lieu\Low\2442.4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wPC\Desktop\Du lieu\Low\2442.4_1.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36000" cy="2046410"/>
                    </a:xfrm>
                    <a:prstGeom prst="rect">
                      <a:avLst/>
                    </a:prstGeom>
                    <a:noFill/>
                    <a:ln>
                      <a:noFill/>
                    </a:ln>
                  </pic:spPr>
                </pic:pic>
              </a:graphicData>
            </a:graphic>
          </wp:inline>
        </w:drawing>
      </w:r>
      <w:r>
        <w:rPr>
          <w:szCs w:val="28"/>
        </w:rPr>
        <w:t xml:space="preserve">     </w:t>
      </w:r>
      <w:r>
        <w:rPr>
          <w:noProof/>
          <w:szCs w:val="28"/>
          <w:lang w:eastAsia="zh-CN"/>
        </w:rPr>
        <w:drawing>
          <wp:inline distT="0" distB="0" distL="0" distR="0" wp14:anchorId="51B4F23F" wp14:editId="56185BE7">
            <wp:extent cx="2736000" cy="2049735"/>
            <wp:effectExtent l="0" t="0" r="7620" b="8255"/>
            <wp:docPr id="4" name="Picture 4" descr="C:\Users\NewPC\Desktop\Du lieu\Hinh\244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ewPC\Desktop\Du lieu\Hinh\2442.4..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36000" cy="2049735"/>
                    </a:xfrm>
                    <a:prstGeom prst="rect">
                      <a:avLst/>
                    </a:prstGeom>
                    <a:noFill/>
                    <a:ln>
                      <a:noFill/>
                    </a:ln>
                  </pic:spPr>
                </pic:pic>
              </a:graphicData>
            </a:graphic>
          </wp:inline>
        </w:drawing>
      </w:r>
    </w:p>
    <w:p w14:paraId="3AA32553" w14:textId="31956553" w:rsidR="0091238C" w:rsidRPr="0091238C" w:rsidRDefault="0091238C" w:rsidP="00081906">
      <w:pPr>
        <w:widowControl w:val="0"/>
        <w:tabs>
          <w:tab w:val="right" w:leader="dot" w:pos="9072"/>
        </w:tabs>
        <w:spacing w:after="0" w:line="240" w:lineRule="auto"/>
        <w:rPr>
          <w:szCs w:val="28"/>
        </w:rPr>
      </w:pPr>
      <w:r>
        <w:rPr>
          <w:szCs w:val="28"/>
        </w:rPr>
        <w:t xml:space="preserve">                                  (e)                                                </w:t>
      </w:r>
      <w:r w:rsidR="00435CDA">
        <w:rPr>
          <w:szCs w:val="28"/>
        </w:rPr>
        <w:t xml:space="preserve">               </w:t>
      </w:r>
      <w:r>
        <w:rPr>
          <w:szCs w:val="28"/>
        </w:rPr>
        <w:t xml:space="preserve">  (f)</w:t>
      </w:r>
    </w:p>
    <w:p w14:paraId="17303521" w14:textId="4878CBC2" w:rsidR="00025CED" w:rsidRDefault="00025CED" w:rsidP="00081906">
      <w:pPr>
        <w:widowControl w:val="0"/>
        <w:tabs>
          <w:tab w:val="right" w:leader="dot" w:pos="9072"/>
        </w:tabs>
        <w:spacing w:after="0" w:line="240" w:lineRule="auto"/>
        <w:jc w:val="both"/>
        <w:rPr>
          <w:szCs w:val="28"/>
        </w:rPr>
      </w:pPr>
      <w:r>
        <w:rPr>
          <w:szCs w:val="28"/>
        </w:rPr>
        <w:t>Hình 1. (a) Kính hiển vi quang học Khoa giải phẫu bệnh Bệnh viện Đa khoa Hà Đông. (b) là ảnh phóng đại phần nhỏ nhận được với kính hiển vi quang học NA = 0.65, 40</w:t>
      </w:r>
      <w:r w:rsidRPr="006B5539">
        <w:rPr>
          <w:szCs w:val="28"/>
          <w:vertAlign w:val="superscript"/>
        </w:rPr>
        <w:t>x</w:t>
      </w:r>
      <w:r>
        <w:rPr>
          <w:szCs w:val="28"/>
        </w:rPr>
        <w:t xml:space="preserve"> và (c) ảnh khôi phục từ ảnh (b). (e) là ảnh nhận được từ vật kính hiển vi NA = 0.25, 10</w:t>
      </w:r>
      <w:r w:rsidRPr="006B5539">
        <w:rPr>
          <w:szCs w:val="28"/>
          <w:vertAlign w:val="superscript"/>
        </w:rPr>
        <w:t>x</w:t>
      </w:r>
      <w:r>
        <w:rPr>
          <w:szCs w:val="28"/>
        </w:rPr>
        <w:t xml:space="preserve"> và (f) là ảnh nhận được cùng vị trí với ảnh ở hình (e) nhưng với vật kính hiển vi NA = 0.65, 40</w:t>
      </w:r>
      <w:r w:rsidRPr="006B5539">
        <w:rPr>
          <w:szCs w:val="28"/>
          <w:vertAlign w:val="superscript"/>
        </w:rPr>
        <w:t>x</w:t>
      </w:r>
      <w:r>
        <w:rPr>
          <w:szCs w:val="28"/>
        </w:rPr>
        <w:t>.</w:t>
      </w:r>
    </w:p>
    <w:p w14:paraId="4281D3B2" w14:textId="30831968" w:rsidR="0091238C" w:rsidRPr="002768D2" w:rsidRDefault="0091238C" w:rsidP="00081906">
      <w:pPr>
        <w:widowControl w:val="0"/>
        <w:tabs>
          <w:tab w:val="right" w:leader="dot" w:pos="9072"/>
        </w:tabs>
        <w:spacing w:after="0" w:line="240" w:lineRule="auto"/>
        <w:jc w:val="both"/>
        <w:rPr>
          <w:szCs w:val="28"/>
        </w:rPr>
      </w:pPr>
      <w:r w:rsidRPr="002768D2">
        <w:rPr>
          <w:szCs w:val="28"/>
        </w:rPr>
        <w:t xml:space="preserve">Trong khi đó, nhu cầu thực tế trong y học lại đòi hỏi khả năng quan sát ngày càng chi tiết hơn. Các cấu trúc tế bào, nhân tế </w:t>
      </w:r>
      <w:r w:rsidRPr="002768D2">
        <w:rPr>
          <w:szCs w:val="28"/>
        </w:rPr>
        <w:lastRenderedPageBreak/>
        <w:t>bào, vi khuẩn hoặc các dấu hiệu bệnh lý vi mô thường có kích thước rất nhỏ và khó phân biệt khi chất lượng ảnh không đủ cao. Việc nâng cao độ phân giải và chất lượng ảnh không chỉ giúp cải thiện khả năng quan sát mà còn góp phần nâng cao độ chính xác trong chẩn đoán, đặc biệt trong các lĩnh vực như giải phẫu bệnh, huyết học và tế bào học.</w:t>
      </w:r>
      <w:r w:rsidR="000F5B8B">
        <w:rPr>
          <w:szCs w:val="28"/>
        </w:rPr>
        <w:t xml:space="preserve"> Hình 1 chỉ ra kết quả một số nhận được trên kính hiển vi quang học tại Bệnh viện Đa khoa Hà Đông. Do mẫu bệnh phẩm được chế tạo có độ dày khoảng 2-3</w:t>
      </w:r>
      <w:r w:rsidR="000F5B8B">
        <w:rPr>
          <w:szCs w:val="28"/>
        </w:rPr>
        <w:sym w:font="Symbol" w:char="F06D"/>
      </w:r>
      <w:r w:rsidR="000F5B8B">
        <w:rPr>
          <w:szCs w:val="28"/>
        </w:rPr>
        <w:t>m nên về độ sâu trường sẽ phù hợp với vật kính NA = 0.25, 10</w:t>
      </w:r>
      <w:r w:rsidR="000F5B8B" w:rsidRPr="00DE6A4B">
        <w:rPr>
          <w:szCs w:val="28"/>
          <w:vertAlign w:val="superscript"/>
        </w:rPr>
        <w:t>x</w:t>
      </w:r>
      <w:r w:rsidR="000F5B8B">
        <w:rPr>
          <w:szCs w:val="28"/>
        </w:rPr>
        <w:t xml:space="preserve"> (như ở ảnh (e)), tuy nhiên độ phân giải không cao nên không nhìn được chi tiết mẫu. Để quan sát được rõ cấu trúc chi tiết mẫu hơn thì cần chuyển sang vật kính hiển vi NA = 0.65, 40</w:t>
      </w:r>
      <w:r w:rsidR="000F5B8B" w:rsidRPr="00DE6A4B">
        <w:rPr>
          <w:szCs w:val="28"/>
          <w:vertAlign w:val="superscript"/>
        </w:rPr>
        <w:t>x</w:t>
      </w:r>
      <w:r w:rsidR="000F5B8B">
        <w:rPr>
          <w:szCs w:val="28"/>
        </w:rPr>
        <w:t xml:space="preserve"> để quan sát như hình (f), tuy nhiên độ sâu trường của vật kính hiển vi NA = 0.65, 40</w:t>
      </w:r>
      <w:r w:rsidR="000F5B8B" w:rsidRPr="00DE6A4B">
        <w:rPr>
          <w:szCs w:val="28"/>
          <w:vertAlign w:val="superscript"/>
        </w:rPr>
        <w:t>x</w:t>
      </w:r>
      <w:r w:rsidR="000F5B8B">
        <w:rPr>
          <w:szCs w:val="28"/>
        </w:rPr>
        <w:t xml:space="preserve"> sẽ nhỏ hơn độ dày của mẫu. Do vậy ảnh nhận được tuy rõ nét nhưng vẫn bị mờ như hình (b). Để loại bỏ ảnh hưởng này một thuật toán cần được sử dụng để cải thiện chất lượng ảnh tố</w:t>
      </w:r>
      <w:r w:rsidR="00534D86">
        <w:rPr>
          <w:szCs w:val="28"/>
        </w:rPr>
        <w:t xml:space="preserve">t hơn như hình (c) được cải thiện từ ảnh hình (c). Mặt khác vấn đề nhiễu cũng ảnh hưởng đến chất lượng ảnh thu nhận được </w:t>
      </w:r>
      <w:r w:rsidR="001641D2">
        <w:rPr>
          <w:szCs w:val="28"/>
        </w:rPr>
        <w:t xml:space="preserve">từ hệ thống quang học. </w:t>
      </w:r>
      <w:r w:rsidR="00081906">
        <w:rPr>
          <w:szCs w:val="28"/>
        </w:rPr>
        <w:t>Vấn đề đặt ra cần giải pháp giảm ảnh hưởng của nhiễu, nâng cao độ phân giải ảnh cho vật kính NA = 0.25, 10</w:t>
      </w:r>
      <w:r w:rsidR="00081906" w:rsidRPr="00DE6A4B">
        <w:rPr>
          <w:szCs w:val="28"/>
          <w:vertAlign w:val="superscript"/>
        </w:rPr>
        <w:t>x</w:t>
      </w:r>
      <w:r w:rsidR="00081906">
        <w:rPr>
          <w:szCs w:val="28"/>
        </w:rPr>
        <w:t xml:space="preserve"> để có thể quan sát rõ, nhanh được mẫu với vùng thị giới lớn và khử ảnh hưởng độ sâu trường cho vật kính NA = 0.65, 40x để nhìn rõ cấu trúc chi tiết mẫu bệnh phẩm. Trên cơ sở đó đưa đến hình ảnh chất lượng tốt hỗ trợ, phục vụ khám chữa bệnh cho các bệnh viện.</w:t>
      </w:r>
    </w:p>
    <w:p w14:paraId="09A3196E" w14:textId="77777777" w:rsidR="0091238C" w:rsidRPr="002768D2" w:rsidRDefault="0091238C" w:rsidP="00081906">
      <w:pPr>
        <w:widowControl w:val="0"/>
        <w:tabs>
          <w:tab w:val="right" w:leader="dot" w:pos="9072"/>
        </w:tabs>
        <w:spacing w:after="0" w:line="240" w:lineRule="auto"/>
        <w:jc w:val="both"/>
        <w:rPr>
          <w:szCs w:val="28"/>
        </w:rPr>
      </w:pPr>
      <w:r w:rsidRPr="002768D2">
        <w:rPr>
          <w:szCs w:val="28"/>
        </w:rPr>
        <w:t>Giải pháp truyền thống để cải thiện chất lượng ảnh thường tập trung vào nâng cấp phần cứng, chẳng hạn như sử dụng kính hiển vi có độ phân giải cao hơn, hệ thấu kính tốt hơn hoặc cảm biến hiện đại hơn. Tuy nhiên, các giải pháp này có chi phí rất lớn, khó triển khai rộng rãi tại các cơ sở y tế, đặc biệt là ở tuyến cơ sở. Ngoài ra, việc nâng cấp phần cứng cũng không thể loại bỏ hoàn toàn các yếu tố suy giảm ảnh do giới hạn vật lý của hệ quang.</w:t>
      </w:r>
    </w:p>
    <w:p w14:paraId="51133932" w14:textId="77777777" w:rsidR="0091238C" w:rsidRDefault="0091238C" w:rsidP="00081906">
      <w:pPr>
        <w:widowControl w:val="0"/>
        <w:tabs>
          <w:tab w:val="right" w:leader="dot" w:pos="9072"/>
        </w:tabs>
        <w:spacing w:after="0" w:line="240" w:lineRule="auto"/>
        <w:jc w:val="both"/>
        <w:rPr>
          <w:szCs w:val="28"/>
        </w:rPr>
      </w:pPr>
      <w:r w:rsidRPr="002768D2">
        <w:rPr>
          <w:szCs w:val="28"/>
        </w:rPr>
        <w:t>Trong bối cảnh đó, các phương pháp xử lý ảnh dựa trên trí tuệ nhân tạo, đặc biệt là các kỹ thuật nâng cao độ phân giải ảnh, đã mở ra hướng tiếp cận mới. Các phương pháp này có khả năng học từ dữ liệu để tái tạo lại các chi tiết bị mất và cải thiện chất lượng ảnh một cách đáng kể. Tuy nhiên, phần lớn các mô hình hiện nay hoạt động theo hướng “hộp đen”, thiếu sự ràng buộc bởi các nguyên lý vật lý của quá trình tạo ảnh. Điều này dẫn đến nguy cơ tạo ra các chi tiết giả, làm giảm độ tin cậy khi áp dụng trong các ứng dụng y sinh.</w:t>
      </w:r>
    </w:p>
    <w:p w14:paraId="19C14242" w14:textId="68266070" w:rsidR="002768D2" w:rsidRPr="002768D2" w:rsidRDefault="002768D2" w:rsidP="00081906">
      <w:pPr>
        <w:widowControl w:val="0"/>
        <w:tabs>
          <w:tab w:val="right" w:leader="dot" w:pos="9072"/>
        </w:tabs>
        <w:spacing w:after="0" w:line="240" w:lineRule="auto"/>
        <w:jc w:val="both"/>
        <w:rPr>
          <w:szCs w:val="28"/>
        </w:rPr>
      </w:pPr>
      <w:r w:rsidRPr="002768D2">
        <w:rPr>
          <w:szCs w:val="28"/>
        </w:rPr>
        <w:t xml:space="preserve">Do đó, việc kết hợp giữa trí tuệ nhân tạo và mô hình vật lý của hệ </w:t>
      </w:r>
      <w:r w:rsidR="00D72B33">
        <w:rPr>
          <w:szCs w:val="28"/>
        </w:rPr>
        <w:t>thống quang học</w:t>
      </w:r>
      <w:r w:rsidRPr="002768D2">
        <w:rPr>
          <w:szCs w:val="28"/>
        </w:rPr>
        <w:t xml:space="preserve"> là một hướng nghiên cứu cần thiết. Thông qua việc mô hình hóa quá trình tạo ảnh dựa trên các yếu tố như hàm truyền điểm, nhiễu và đặc tính hệ quang, có thể xây dựng các thuật toán phục hồi ảnh có cơ sở khoa học rõ ràng. Khi tích hợp các ràng buộc vật lý vào quá trình học của mô hình AI, không những nâng cao chất lượng ảnh mà còn đảm bảo tính chính xác và độ tin cậy của kết quả.</w:t>
      </w:r>
    </w:p>
    <w:p w14:paraId="752D7307" w14:textId="77777777" w:rsidR="002768D2" w:rsidRDefault="002768D2" w:rsidP="00081906">
      <w:pPr>
        <w:widowControl w:val="0"/>
        <w:tabs>
          <w:tab w:val="right" w:leader="dot" w:pos="9072"/>
        </w:tabs>
        <w:spacing w:after="0" w:line="240" w:lineRule="auto"/>
        <w:jc w:val="both"/>
        <w:rPr>
          <w:szCs w:val="28"/>
        </w:rPr>
      </w:pPr>
      <w:r w:rsidRPr="002768D2">
        <w:rPr>
          <w:szCs w:val="28"/>
        </w:rPr>
        <w:t xml:space="preserve">Bên cạnh đó, việc xây dựng các hệ thống xử lý ảnh thời gian thực dựa trên các nền tảng tính toán hiệu năng cao cũng là một </w:t>
      </w:r>
      <w:r w:rsidRPr="002768D2">
        <w:rPr>
          <w:szCs w:val="28"/>
        </w:rPr>
        <w:lastRenderedPageBreak/>
        <w:t>yêu cầu cấp thiết. Thay vì chỉ xử lý offline, các hệ thống này có thể tích hợp trực tiếp với kính hiển vi để hỗ trợ bác sĩ trong quá trình quan sát. Điều này đặc biệt quan trọng trong môi trường lâm sàng, nơi yêu cầu tốc độ và độ chính xác đều ở mức cao.</w:t>
      </w:r>
    </w:p>
    <w:p w14:paraId="60689AB8" w14:textId="7BBE3230" w:rsidR="002768D2" w:rsidRPr="002768D2" w:rsidRDefault="002768D2" w:rsidP="00081906">
      <w:pPr>
        <w:widowControl w:val="0"/>
        <w:tabs>
          <w:tab w:val="right" w:leader="dot" w:pos="9072"/>
        </w:tabs>
        <w:spacing w:after="0" w:line="240" w:lineRule="auto"/>
        <w:jc w:val="both"/>
        <w:rPr>
          <w:szCs w:val="28"/>
        </w:rPr>
      </w:pPr>
      <w:r w:rsidRPr="002768D2">
        <w:rPr>
          <w:szCs w:val="28"/>
        </w:rPr>
        <w:t xml:space="preserve">Một vấn đề quan trọng khác là sự thiếu hụt các cơ sở dữ liệu ảnh </w:t>
      </w:r>
      <w:r w:rsidR="00D72B33">
        <w:rPr>
          <w:szCs w:val="28"/>
        </w:rPr>
        <w:t>hệ thống quang học</w:t>
      </w:r>
      <w:r w:rsidRPr="002768D2">
        <w:rPr>
          <w:szCs w:val="28"/>
        </w:rPr>
        <w:t xml:space="preserve"> chất lượng cao trong điều kiện thực tế tại Việt Nam. Việc xây dựng một bộ dữ liệu chuẩn, có gán nhãn và phản ánh đúng điều kiện thu nhận ảnh tại các cơ sở y tế là yếu tố then chốt để phát triển và đánh giá các thuật toán AI. Đây không chỉ là nền tảng cho nghiên cứu trong khuôn khổ nhiệm vụ mà còn có giá trị lâu dài đối với cộng đồng khoa học.</w:t>
      </w:r>
    </w:p>
    <w:p w14:paraId="1CE957AC" w14:textId="6DB572DB" w:rsidR="006A18C6" w:rsidRDefault="002768D2" w:rsidP="00081906">
      <w:pPr>
        <w:widowControl w:val="0"/>
        <w:tabs>
          <w:tab w:val="right" w:leader="dot" w:pos="9072"/>
        </w:tabs>
        <w:spacing w:after="0" w:line="240" w:lineRule="auto"/>
        <w:jc w:val="both"/>
        <w:rPr>
          <w:szCs w:val="28"/>
        </w:rPr>
      </w:pPr>
      <w:r w:rsidRPr="002768D2">
        <w:rPr>
          <w:szCs w:val="28"/>
        </w:rPr>
        <w:t xml:space="preserve">Từ các phân tích trên có thể thấy rằng, việc nghiên cứu ứng dụng các kỹ thuật trí tuệ nhân tạo kết hợp mô hình vật lý nhằm nâng cao chất lượng và độ phân giải ảnh </w:t>
      </w:r>
      <w:r w:rsidR="00D72B33">
        <w:rPr>
          <w:szCs w:val="28"/>
        </w:rPr>
        <w:t>hệ thống</w:t>
      </w:r>
      <w:r w:rsidRPr="002768D2">
        <w:rPr>
          <w:szCs w:val="28"/>
        </w:rPr>
        <w:t xml:space="preserve"> quang học là một yêu cầu cấp thiết cả về mặt khoa học và thực tiễn. Nhiệm vụ không chỉ góp phần giải quyết các hạn chế hiện tại của hệ thống kính hiển vi mà còn mở ra hướng tiếp cận mới trong việc tối ưu hóa thiết bị hiện có, giảm chi phí đầu tư và nâng cao hiệu quả ứng dụng trong y tế.</w:t>
      </w:r>
    </w:p>
    <w:p w14:paraId="10D9A44D" w14:textId="301CF2DE" w:rsidR="006A18C6" w:rsidRPr="009E69E8" w:rsidRDefault="006A18C6" w:rsidP="0032688D">
      <w:pPr>
        <w:widowControl w:val="0"/>
        <w:numPr>
          <w:ilvl w:val="0"/>
          <w:numId w:val="2"/>
        </w:numPr>
        <w:tabs>
          <w:tab w:val="right" w:leader="dot" w:pos="9072"/>
        </w:tabs>
        <w:spacing w:before="120" w:after="120" w:line="240" w:lineRule="auto"/>
        <w:ind w:left="720" w:hanging="90"/>
        <w:jc w:val="both"/>
        <w:rPr>
          <w:szCs w:val="28"/>
        </w:rPr>
      </w:pPr>
      <w:r w:rsidRPr="009E69E8">
        <w:rPr>
          <w:szCs w:val="28"/>
        </w:rPr>
        <w:t xml:space="preserve">Mục tiêu: </w:t>
      </w:r>
    </w:p>
    <w:p w14:paraId="71BDC4A7" w14:textId="77777777" w:rsidR="0032688D" w:rsidRPr="0032688D" w:rsidRDefault="0032688D" w:rsidP="0032688D">
      <w:pPr>
        <w:widowControl w:val="0"/>
        <w:tabs>
          <w:tab w:val="right" w:leader="dot" w:pos="9072"/>
        </w:tabs>
        <w:spacing w:after="0" w:line="240" w:lineRule="auto"/>
        <w:ind w:left="285"/>
        <w:jc w:val="both"/>
        <w:rPr>
          <w:szCs w:val="28"/>
        </w:rPr>
      </w:pPr>
      <w:r w:rsidRPr="0032688D">
        <w:rPr>
          <w:szCs w:val="28"/>
        </w:rPr>
        <w:t>Mục tiêu chung:</w:t>
      </w:r>
      <w:r w:rsidRPr="00933989">
        <w:t xml:space="preserve"> </w:t>
      </w:r>
      <w:r w:rsidRPr="0032688D">
        <w:rPr>
          <w:szCs w:val="28"/>
        </w:rPr>
        <w:t>Xây dựng được mô hình nâng cao chất lượng ảnh giải phẫu bệnh số dựa trên kết hợp mô hình vật lý và trí tuệ nhân tạo nhằm hỗ trợ chẩn đoán chính xác bệnh.</w:t>
      </w:r>
    </w:p>
    <w:p w14:paraId="182E40B8" w14:textId="77777777" w:rsidR="0032688D" w:rsidRPr="0032688D" w:rsidRDefault="0032688D" w:rsidP="0032688D">
      <w:pPr>
        <w:widowControl w:val="0"/>
        <w:tabs>
          <w:tab w:val="right" w:leader="dot" w:pos="9072"/>
        </w:tabs>
        <w:spacing w:after="0" w:line="240" w:lineRule="auto"/>
        <w:ind w:left="285"/>
        <w:jc w:val="both"/>
        <w:rPr>
          <w:szCs w:val="28"/>
        </w:rPr>
      </w:pPr>
      <w:r w:rsidRPr="0032688D">
        <w:rPr>
          <w:szCs w:val="28"/>
        </w:rPr>
        <w:t>Mục tiêu cụ thể:</w:t>
      </w:r>
    </w:p>
    <w:p w14:paraId="417584AC" w14:textId="77777777" w:rsidR="0032688D" w:rsidRPr="0032688D" w:rsidRDefault="0032688D" w:rsidP="0032688D">
      <w:pPr>
        <w:widowControl w:val="0"/>
        <w:tabs>
          <w:tab w:val="right" w:leader="dot" w:pos="9072"/>
        </w:tabs>
        <w:spacing w:after="0" w:line="240" w:lineRule="auto"/>
        <w:ind w:left="285"/>
        <w:jc w:val="both"/>
        <w:rPr>
          <w:szCs w:val="28"/>
        </w:rPr>
      </w:pPr>
      <w:r w:rsidRPr="0032688D">
        <w:rPr>
          <w:szCs w:val="28"/>
        </w:rPr>
        <w:t>1. Xây dựng cơ sở dữ liệu ảnh giải phẫu bệnh số tại một số bệnh viện ở thành phố Hà Nội</w:t>
      </w:r>
    </w:p>
    <w:p w14:paraId="546F8C4E" w14:textId="77777777" w:rsidR="0032688D" w:rsidRPr="0032688D" w:rsidRDefault="0032688D" w:rsidP="0032688D">
      <w:pPr>
        <w:widowControl w:val="0"/>
        <w:tabs>
          <w:tab w:val="right" w:leader="dot" w:pos="9072"/>
        </w:tabs>
        <w:spacing w:after="0" w:line="240" w:lineRule="auto"/>
        <w:ind w:left="285"/>
        <w:jc w:val="both"/>
        <w:rPr>
          <w:szCs w:val="28"/>
        </w:rPr>
      </w:pPr>
      <w:r w:rsidRPr="0032688D">
        <w:rPr>
          <w:szCs w:val="28"/>
        </w:rPr>
        <w:t>2. Mô hình hóa được cơ chế tạo ảnh của hệ thống camera quang học</w:t>
      </w:r>
    </w:p>
    <w:p w14:paraId="566673A9" w14:textId="77777777" w:rsidR="0032688D" w:rsidRPr="0032688D" w:rsidRDefault="0032688D" w:rsidP="0032688D">
      <w:pPr>
        <w:widowControl w:val="0"/>
        <w:tabs>
          <w:tab w:val="right" w:leader="dot" w:pos="9072"/>
        </w:tabs>
        <w:spacing w:after="0" w:line="240" w:lineRule="auto"/>
        <w:ind w:left="285"/>
        <w:jc w:val="both"/>
        <w:rPr>
          <w:szCs w:val="28"/>
        </w:rPr>
      </w:pPr>
      <w:r w:rsidRPr="0032688D">
        <w:rPr>
          <w:szCs w:val="28"/>
        </w:rPr>
        <w:t>3. Tích hợp được mô hình vật lý vào các mạng học sâu nhằm nâng cao chất lượng ảnh giải phẫu bệnh số.</w:t>
      </w:r>
    </w:p>
    <w:p w14:paraId="337006BE" w14:textId="77777777" w:rsidR="0032688D" w:rsidRPr="0032688D" w:rsidRDefault="0032688D" w:rsidP="0032688D">
      <w:pPr>
        <w:widowControl w:val="0"/>
        <w:tabs>
          <w:tab w:val="right" w:leader="dot" w:pos="9072"/>
        </w:tabs>
        <w:spacing w:after="0" w:line="240" w:lineRule="auto"/>
        <w:ind w:left="285"/>
        <w:jc w:val="both"/>
        <w:rPr>
          <w:szCs w:val="28"/>
        </w:rPr>
      </w:pPr>
      <w:r w:rsidRPr="0032688D">
        <w:rPr>
          <w:szCs w:val="28"/>
        </w:rPr>
        <w:t>4. Đánh giá được hiệu quả hỗ trợ chẩn đoán bệnh của mô hình vật lý tích hợp học sâu, áp dụng trong ung thư biểu mô tuyến giáp.</w:t>
      </w:r>
    </w:p>
    <w:p w14:paraId="6BBF7386" w14:textId="77777777" w:rsidR="0032688D" w:rsidRPr="00801F49" w:rsidRDefault="0032688D" w:rsidP="0032688D">
      <w:pPr>
        <w:pStyle w:val="ListParagraph"/>
        <w:spacing w:after="0" w:line="240" w:lineRule="auto"/>
        <w:ind w:left="644"/>
        <w:jc w:val="both"/>
        <w:rPr>
          <w:rFonts w:cs="Times New Roman"/>
          <w:sz w:val="26"/>
          <w:szCs w:val="26"/>
        </w:rPr>
      </w:pPr>
    </w:p>
    <w:p w14:paraId="10DDD0E6" w14:textId="7C7A66C9" w:rsidR="006A18C6" w:rsidRPr="009E69E8" w:rsidRDefault="00B04D1A" w:rsidP="0032688D">
      <w:pPr>
        <w:widowControl w:val="0"/>
        <w:numPr>
          <w:ilvl w:val="0"/>
          <w:numId w:val="2"/>
        </w:numPr>
        <w:tabs>
          <w:tab w:val="right" w:leader="dot" w:pos="9072"/>
        </w:tabs>
        <w:spacing w:before="120" w:after="120" w:line="240" w:lineRule="auto"/>
        <w:ind w:left="720" w:hanging="90"/>
        <w:jc w:val="both"/>
        <w:rPr>
          <w:szCs w:val="28"/>
        </w:rPr>
      </w:pPr>
      <w:r w:rsidRPr="009E69E8">
        <w:rPr>
          <w:szCs w:val="28"/>
        </w:rPr>
        <w:t xml:space="preserve">Kết quả, </w:t>
      </w:r>
      <w:r w:rsidR="006A18C6" w:rsidRPr="009E69E8">
        <w:rPr>
          <w:szCs w:val="28"/>
        </w:rPr>
        <w:t>sản phẩ</w:t>
      </w:r>
      <w:r w:rsidRPr="009E69E8">
        <w:rPr>
          <w:szCs w:val="28"/>
        </w:rPr>
        <w:t>m cần đạt</w:t>
      </w:r>
      <w:r w:rsidR="006A18C6" w:rsidRPr="009E69E8">
        <w:rPr>
          <w:szCs w:val="28"/>
        </w:rPr>
        <w:t>:</w:t>
      </w:r>
    </w:p>
    <w:p w14:paraId="42EF5BEA" w14:textId="77777777" w:rsidR="0032688D" w:rsidRPr="005A7537" w:rsidRDefault="0032688D" w:rsidP="0032688D">
      <w:pPr>
        <w:widowControl w:val="0"/>
        <w:tabs>
          <w:tab w:val="right" w:leader="dot" w:pos="9072"/>
        </w:tabs>
        <w:spacing w:after="0" w:line="240" w:lineRule="auto"/>
        <w:jc w:val="both"/>
        <w:rPr>
          <w:szCs w:val="28"/>
        </w:rPr>
      </w:pPr>
      <w:r>
        <w:rPr>
          <w:szCs w:val="28"/>
        </w:rPr>
        <w:t xml:space="preserve">- </w:t>
      </w:r>
      <w:r w:rsidRPr="005A7537">
        <w:rPr>
          <w:szCs w:val="28"/>
        </w:rPr>
        <w:t xml:space="preserve">01 bộ cơ sở dữ liệu ảnh </w:t>
      </w:r>
      <w:r>
        <w:rPr>
          <w:szCs w:val="28"/>
        </w:rPr>
        <w:t>giải phẫu bệnh số tại một số bệnh viện trên địa bàn thành phố Hà Nội (Tối thiểu 3000 ảnh ở 3 bệnh viện trở lên);</w:t>
      </w:r>
    </w:p>
    <w:p w14:paraId="73A5FE6A" w14:textId="77777777" w:rsidR="0032688D" w:rsidRPr="005A7537" w:rsidRDefault="0032688D" w:rsidP="0032688D">
      <w:pPr>
        <w:widowControl w:val="0"/>
        <w:tabs>
          <w:tab w:val="right" w:leader="dot" w:pos="9072"/>
        </w:tabs>
        <w:spacing w:after="0" w:line="240" w:lineRule="auto"/>
        <w:jc w:val="both"/>
        <w:rPr>
          <w:szCs w:val="28"/>
        </w:rPr>
      </w:pPr>
      <w:r>
        <w:rPr>
          <w:szCs w:val="28"/>
        </w:rPr>
        <w:t xml:space="preserve">- </w:t>
      </w:r>
      <w:r w:rsidRPr="005A7537">
        <w:rPr>
          <w:szCs w:val="28"/>
        </w:rPr>
        <w:t xml:space="preserve">01 phần mềm xử lý </w:t>
      </w:r>
      <w:r>
        <w:rPr>
          <w:szCs w:val="28"/>
        </w:rPr>
        <w:t>nâng cao chất lượng ảnh giải phẫu bệnh số;</w:t>
      </w:r>
    </w:p>
    <w:p w14:paraId="421E239D" w14:textId="77777777" w:rsidR="0032688D" w:rsidRPr="005A7537" w:rsidRDefault="0032688D" w:rsidP="0032688D">
      <w:pPr>
        <w:widowControl w:val="0"/>
        <w:tabs>
          <w:tab w:val="right" w:leader="dot" w:pos="9072"/>
        </w:tabs>
        <w:spacing w:after="0" w:line="240" w:lineRule="auto"/>
        <w:jc w:val="both"/>
        <w:rPr>
          <w:szCs w:val="28"/>
        </w:rPr>
      </w:pPr>
      <w:r>
        <w:rPr>
          <w:szCs w:val="28"/>
        </w:rPr>
        <w:t xml:space="preserve">- </w:t>
      </w:r>
      <w:r w:rsidRPr="005A7537">
        <w:rPr>
          <w:szCs w:val="28"/>
        </w:rPr>
        <w:t xml:space="preserve">01 </w:t>
      </w:r>
      <w:r>
        <w:rPr>
          <w:szCs w:val="28"/>
        </w:rPr>
        <w:t>báo cáo hiệu quả  hỗ trợ chẩn đoán bệnh của mô hình vật lý tích hợp học sâu, áp dụng cho ung thư biểu mô tuyến giáp;</w:t>
      </w:r>
    </w:p>
    <w:p w14:paraId="194928A9" w14:textId="77777777" w:rsidR="0032688D" w:rsidRDefault="0032688D" w:rsidP="0032688D">
      <w:pPr>
        <w:shd w:val="clear" w:color="auto" w:fill="FFFFFF"/>
        <w:spacing w:after="0" w:line="240" w:lineRule="auto"/>
        <w:jc w:val="both"/>
        <w:rPr>
          <w:rFonts w:eastAsia="Times New Roman" w:cs="Times New Roman"/>
          <w:sz w:val="26"/>
          <w:szCs w:val="26"/>
        </w:rPr>
      </w:pPr>
      <w:r>
        <w:rPr>
          <w:szCs w:val="28"/>
        </w:rPr>
        <w:lastRenderedPageBreak/>
        <w:t>- 01</w:t>
      </w:r>
      <w:r w:rsidRPr="005A7537">
        <w:rPr>
          <w:szCs w:val="28"/>
        </w:rPr>
        <w:t xml:space="preserve"> bài báo khoa họ</w:t>
      </w:r>
      <w:r>
        <w:rPr>
          <w:szCs w:val="28"/>
        </w:rPr>
        <w:t>c (Scopus/ISI</w:t>
      </w:r>
      <w:r w:rsidRPr="005A7537">
        <w:rPr>
          <w:szCs w:val="28"/>
        </w:rPr>
        <w:t>)</w:t>
      </w:r>
      <w:r>
        <w:rPr>
          <w:szCs w:val="28"/>
        </w:rPr>
        <w:t>;</w:t>
      </w:r>
    </w:p>
    <w:p w14:paraId="62E5AF56" w14:textId="77777777" w:rsidR="0032688D" w:rsidRPr="0032688D" w:rsidRDefault="0032688D" w:rsidP="0032688D">
      <w:pPr>
        <w:widowControl w:val="0"/>
        <w:tabs>
          <w:tab w:val="right" w:leader="dot" w:pos="9072"/>
        </w:tabs>
        <w:spacing w:after="0" w:line="240" w:lineRule="auto"/>
        <w:ind w:left="359"/>
        <w:jc w:val="both"/>
        <w:rPr>
          <w:szCs w:val="28"/>
        </w:rPr>
      </w:pPr>
      <w:r>
        <w:rPr>
          <w:rFonts w:eastAsia="Times New Roman" w:cs="Times New Roman"/>
          <w:sz w:val="26"/>
          <w:szCs w:val="26"/>
        </w:rPr>
        <w:t>- 02 bài báo trong nước.</w:t>
      </w:r>
    </w:p>
    <w:p w14:paraId="292858A4" w14:textId="093C21B4" w:rsidR="006A18C6" w:rsidRPr="009E69E8" w:rsidRDefault="006A18C6" w:rsidP="0032688D">
      <w:pPr>
        <w:widowControl w:val="0"/>
        <w:numPr>
          <w:ilvl w:val="0"/>
          <w:numId w:val="2"/>
        </w:numPr>
        <w:tabs>
          <w:tab w:val="right" w:leader="dot" w:pos="9072"/>
        </w:tabs>
        <w:spacing w:before="120" w:after="120" w:line="240" w:lineRule="auto"/>
        <w:ind w:left="720" w:hanging="90"/>
        <w:jc w:val="both"/>
        <w:rPr>
          <w:szCs w:val="28"/>
        </w:rPr>
      </w:pPr>
      <w:r w:rsidRPr="009E69E8">
        <w:rPr>
          <w:szCs w:val="28"/>
        </w:rPr>
        <w:t>Dự kiến hiệu quả và tác động của kết quả thực hiện nhiệm vụ</w:t>
      </w:r>
      <w:r w:rsidRPr="009E69E8">
        <w:rPr>
          <w:rStyle w:val="FootnoteReference"/>
          <w:szCs w:val="28"/>
        </w:rPr>
        <w:footnoteReference w:id="2"/>
      </w:r>
      <w:r w:rsidRPr="009E69E8">
        <w:rPr>
          <w:szCs w:val="28"/>
        </w:rPr>
        <w:t>:</w:t>
      </w:r>
    </w:p>
    <w:p w14:paraId="70C9CFD8" w14:textId="30726BBF" w:rsidR="00012D01" w:rsidRDefault="00012D01" w:rsidP="00081906">
      <w:pPr>
        <w:widowControl w:val="0"/>
        <w:tabs>
          <w:tab w:val="right" w:leader="dot" w:pos="9072"/>
        </w:tabs>
        <w:spacing w:after="0" w:line="240" w:lineRule="auto"/>
        <w:jc w:val="both"/>
        <w:rPr>
          <w:szCs w:val="28"/>
        </w:rPr>
      </w:pPr>
      <w:r w:rsidRPr="00012D01">
        <w:rPr>
          <w:szCs w:val="28"/>
        </w:rPr>
        <w:t>Về khoa học và công nghệ:</w:t>
      </w:r>
      <w:r w:rsidR="00085EF2">
        <w:rPr>
          <w:szCs w:val="28"/>
        </w:rPr>
        <w:t xml:space="preserve"> </w:t>
      </w:r>
      <w:r w:rsidRPr="00012D01">
        <w:rPr>
          <w:szCs w:val="28"/>
        </w:rPr>
        <w:t>Nhiệm vụ góp phần phát triển các phương pháp kết hợp Artificial Intelligence với mô hình vật lý trong xử lý ảnh kính hiển vi. Các thuật toán được xây dựng có khả năng nâng cao độ phân giải, giảm nhiễu và cải thiện chất lượng ảnh. Kết quả nghiên cứu giúp làm rõ cơ chế tạo ảnh và nâng cao độ chính xác trong phục hồi ảnh y sinh. Đồng thời, nhiệm vụ tạo ra các sản phẩm khoa học có giá trị, bao gồm các bài báo công bố trong nước và quốc tế. Đây là cơ sở để phát triển các hướng nghiên cứu tiếp theo trong lĩnh vực xử lý ảnh y sinh.</w:t>
      </w:r>
    </w:p>
    <w:p w14:paraId="0DF482E7" w14:textId="4FFA3542" w:rsidR="00012D01" w:rsidRDefault="00012D01" w:rsidP="00081906">
      <w:pPr>
        <w:widowControl w:val="0"/>
        <w:tabs>
          <w:tab w:val="right" w:leader="dot" w:pos="9072"/>
        </w:tabs>
        <w:spacing w:after="0" w:line="240" w:lineRule="auto"/>
        <w:jc w:val="both"/>
      </w:pPr>
      <w:r w:rsidRPr="00012D01">
        <w:rPr>
          <w:rStyle w:val="Strong"/>
          <w:b w:val="0"/>
        </w:rPr>
        <w:t>Về kinh tế:</w:t>
      </w:r>
      <w:r w:rsidR="00433AC6">
        <w:rPr>
          <w:rStyle w:val="Strong"/>
          <w:b w:val="0"/>
        </w:rPr>
        <w:t xml:space="preserve"> </w:t>
      </w:r>
      <w:r>
        <w:t>Việc ứng dụng các giải pháp phần mềm giúp tận dụng hệ thống kính hiển vi hiện có mà không cần đầu tư thiết bị mới với chi phí cao. Điều này góp phần giảm đáng kể chi phí nâng cấp hệ thống tại các cơ sở y tế. Các sản phẩm của nhiệm vụ có tiềm năng phát triển thành các giải pháp thương mại hóa trong lĩnh vực y sinh. Đồng thời, việc nâng cao hiệu quả sử dụng thiết bị giúp tối ưu hóa nguồn lực đầu tư. Qua đó, nhiệm vụ mang lại hiệu quả kinh tế thiết thực và lâu dài.</w:t>
      </w:r>
    </w:p>
    <w:p w14:paraId="77E1D7E3" w14:textId="4CDA04E2" w:rsidR="00012D01" w:rsidRDefault="00012D01" w:rsidP="00081906">
      <w:pPr>
        <w:widowControl w:val="0"/>
        <w:tabs>
          <w:tab w:val="right" w:leader="dot" w:pos="9072"/>
        </w:tabs>
        <w:spacing w:after="0" w:line="240" w:lineRule="auto"/>
        <w:jc w:val="both"/>
      </w:pPr>
      <w:r w:rsidRPr="00012D01">
        <w:rPr>
          <w:rStyle w:val="Strong"/>
          <w:b w:val="0"/>
        </w:rPr>
        <w:t>Về xã hội:</w:t>
      </w:r>
      <w:r w:rsidR="00433AC6">
        <w:rPr>
          <w:rStyle w:val="Strong"/>
          <w:b w:val="0"/>
        </w:rPr>
        <w:t xml:space="preserve"> </w:t>
      </w:r>
      <w:r>
        <w:t>Kết quả nghiên cứu hỗ trợ nâng cao chất lượng quan sát và chẩn đoán trong hoạt động khám chữa bệnh. Việc cải thiện chất lượng ảnh giúp bác sĩ nhận diện rõ hơn các cấu trúc vi mô và dấu hiệu bệnh lý. Điều này góp phần nâng cao độ chính xác và hiệu quả trong chẩn đoán y khoa. Đồng thời, nhiệm vụ đáp ứng nhu cầu ứng dụng công nghệ cao trong lĩnh vực y tế. Qua đó, góp phần nâng cao chất lượng dịch vụ chăm sóc sức khỏe cho người dân.</w:t>
      </w:r>
    </w:p>
    <w:p w14:paraId="746AD56D" w14:textId="309C445F" w:rsidR="00012D01" w:rsidRDefault="00012D01" w:rsidP="00081906">
      <w:pPr>
        <w:widowControl w:val="0"/>
        <w:tabs>
          <w:tab w:val="right" w:leader="dot" w:pos="9072"/>
        </w:tabs>
        <w:spacing w:after="0" w:line="240" w:lineRule="auto"/>
        <w:jc w:val="both"/>
      </w:pPr>
      <w:r w:rsidRPr="00012D01">
        <w:rPr>
          <w:rStyle w:val="Strong"/>
          <w:b w:val="0"/>
        </w:rPr>
        <w:t>Về đào tạo và phát triển nguồn nhân lực:</w:t>
      </w:r>
      <w:r w:rsidR="00085EF2">
        <w:rPr>
          <w:rStyle w:val="Strong"/>
          <w:b w:val="0"/>
        </w:rPr>
        <w:t xml:space="preserve"> </w:t>
      </w:r>
      <w:r>
        <w:t>Nhiệm vụ tạo môi trường nghiên cứu liên ngành giữa trí tuệ nhân tạo, quang học và y sinh. Thông qua quá trình thực hiện, đội ngũ cán bộ nghiên cứu được nâng cao năng lực chuyên môn và kỹ năng thực tiễn. Đồng thời, đề tài góp phần đào tạo nguồn nhân lực chất lượng cao trong lĩnh vực công nghệ tiên tiến. Các kết quả nghiên cứu có thể được sử dụng trong giảng dạy và đào tạo. Qua đó, góp phần phát triển nguồn nhân lực phục vụ chuyển đổi số trong y tế.</w:t>
      </w:r>
    </w:p>
    <w:p w14:paraId="4394DC66" w14:textId="75F7BD03" w:rsidR="00012D01" w:rsidRDefault="00012D01" w:rsidP="00081906">
      <w:pPr>
        <w:widowControl w:val="0"/>
        <w:tabs>
          <w:tab w:val="right" w:leader="dot" w:pos="9072"/>
        </w:tabs>
        <w:spacing w:after="0" w:line="240" w:lineRule="auto"/>
        <w:jc w:val="both"/>
      </w:pPr>
      <w:r w:rsidRPr="00012D01">
        <w:rPr>
          <w:rStyle w:val="Strong"/>
          <w:b w:val="0"/>
        </w:rPr>
        <w:t>Về ứng dụng thực tiễn:</w:t>
      </w:r>
      <w:r w:rsidR="00085EF2">
        <w:rPr>
          <w:rStyle w:val="Strong"/>
          <w:b w:val="0"/>
        </w:rPr>
        <w:t xml:space="preserve"> </w:t>
      </w:r>
      <w:r>
        <w:t xml:space="preserve">Kết quả của nhiệm vụ được triển khai thử nghiệm tại Bệnh viện Đa khoa Hà Đông. Hệ thống xử lý ảnh kính hiển vi tích hợp trí tuệ nhân tạo được xây dựng và đánh giá trong điều kiện thực tế. Các giải pháp đề xuất có khả năng tích hợp trực tiếp với thiết bị hiện có tại bệnh viện. Điều này đảm bảo tính khả thi và khả năng triển khai rộng rãi. </w:t>
      </w:r>
      <w:r>
        <w:lastRenderedPageBreak/>
        <w:t>Đồng thời, hệ thống có thể được mở rộng áp dụng tại nhiều cơ sở y tế khác.</w:t>
      </w:r>
    </w:p>
    <w:p w14:paraId="0BDD4A72" w14:textId="3C1B0763" w:rsidR="006A18C6" w:rsidRPr="009E69E8" w:rsidRDefault="00012D01" w:rsidP="00081906">
      <w:pPr>
        <w:widowControl w:val="0"/>
        <w:tabs>
          <w:tab w:val="right" w:leader="dot" w:pos="9072"/>
        </w:tabs>
        <w:spacing w:after="0" w:line="240" w:lineRule="auto"/>
        <w:jc w:val="both"/>
        <w:rPr>
          <w:szCs w:val="28"/>
        </w:rPr>
      </w:pPr>
      <w:r w:rsidRPr="00012D01">
        <w:rPr>
          <w:rStyle w:val="Strong"/>
          <w:b w:val="0"/>
        </w:rPr>
        <w:t>Về tác động lâu dài:</w:t>
      </w:r>
      <w:r w:rsidR="00085EF2">
        <w:rPr>
          <w:rStyle w:val="Strong"/>
          <w:b w:val="0"/>
        </w:rPr>
        <w:t xml:space="preserve"> </w:t>
      </w:r>
      <w:r>
        <w:t>Nhiệm vụ góp phần thúc đẩy ứng dụng công nghệ trí tuệ nhân tạo trong lĩnh vực y sinh tại Việt Nam. Kết quả nghiên cứu tạo nền tảng cho việc phát triển các hệ thống xử lý ảnh tiên tiến hơn trong tương lai. Đồng thời, nhiệm vụ góp phần thực hiện các mục tiêu chuyển đổi số trong ngành y tế. Các phương pháp được xây dựng có thể tiếp tục được phát triển và mở rộng phạm vi ứng dụng. Qua đó, tạo ra tác động bền vững về khoa học, công nghệ và xã hội.</w:t>
      </w:r>
    </w:p>
    <w:p w14:paraId="4959443F" w14:textId="0F460433" w:rsidR="005A7537" w:rsidRPr="009E69E8" w:rsidRDefault="006A18C6" w:rsidP="0032688D">
      <w:pPr>
        <w:widowControl w:val="0"/>
        <w:numPr>
          <w:ilvl w:val="0"/>
          <w:numId w:val="2"/>
        </w:numPr>
        <w:tabs>
          <w:tab w:val="right" w:leader="dot" w:pos="9072"/>
        </w:tabs>
        <w:spacing w:before="120" w:after="120" w:line="240" w:lineRule="auto"/>
        <w:ind w:left="720" w:hanging="90"/>
        <w:jc w:val="both"/>
        <w:rPr>
          <w:szCs w:val="28"/>
        </w:rPr>
      </w:pPr>
      <w:r w:rsidRPr="009E69E8">
        <w:rPr>
          <w:szCs w:val="28"/>
        </w:rPr>
        <w:t xml:space="preserve">Dự kiến kinh phí thực hiện: </w:t>
      </w:r>
      <w:r w:rsidR="0032688D">
        <w:rPr>
          <w:szCs w:val="28"/>
        </w:rPr>
        <w:t>4.</w:t>
      </w:r>
      <w:r w:rsidR="00FF7872">
        <w:rPr>
          <w:szCs w:val="28"/>
        </w:rPr>
        <w:t>5</w:t>
      </w:r>
      <w:r w:rsidR="005A7537">
        <w:rPr>
          <w:szCs w:val="28"/>
        </w:rPr>
        <w:t xml:space="preserve"> tỷ</w:t>
      </w:r>
    </w:p>
    <w:p w14:paraId="7C934B36" w14:textId="14EFEE89" w:rsidR="006A18C6" w:rsidRPr="009E69E8" w:rsidRDefault="00B04D1A" w:rsidP="0032688D">
      <w:pPr>
        <w:widowControl w:val="0"/>
        <w:numPr>
          <w:ilvl w:val="0"/>
          <w:numId w:val="2"/>
        </w:numPr>
        <w:tabs>
          <w:tab w:val="right" w:leader="dot" w:pos="9072"/>
        </w:tabs>
        <w:spacing w:before="120" w:after="120" w:line="240" w:lineRule="auto"/>
        <w:ind w:left="720" w:hanging="90"/>
        <w:jc w:val="both"/>
        <w:rPr>
          <w:szCs w:val="28"/>
        </w:rPr>
      </w:pPr>
      <w:r w:rsidRPr="009E69E8">
        <w:rPr>
          <w:szCs w:val="28"/>
        </w:rPr>
        <w:t>Dự kiến t</w:t>
      </w:r>
      <w:r w:rsidR="006A18C6" w:rsidRPr="009E69E8">
        <w:rPr>
          <w:szCs w:val="28"/>
        </w:rPr>
        <w:t xml:space="preserve">hời gian </w:t>
      </w:r>
      <w:r w:rsidRPr="009E69E8">
        <w:rPr>
          <w:szCs w:val="28"/>
        </w:rPr>
        <w:t>cần hoàn thành nhiệm vụ</w:t>
      </w:r>
      <w:r w:rsidR="006A18C6" w:rsidRPr="009E69E8">
        <w:rPr>
          <w:szCs w:val="28"/>
        </w:rPr>
        <w:t xml:space="preserve">: </w:t>
      </w:r>
      <w:r w:rsidR="005A7537">
        <w:rPr>
          <w:szCs w:val="28"/>
        </w:rPr>
        <w:t>24 tháng</w:t>
      </w:r>
    </w:p>
    <w:p w14:paraId="753D7E63" w14:textId="77777777" w:rsidR="005A7537" w:rsidRDefault="006A18C6" w:rsidP="0032688D">
      <w:pPr>
        <w:widowControl w:val="0"/>
        <w:numPr>
          <w:ilvl w:val="0"/>
          <w:numId w:val="2"/>
        </w:numPr>
        <w:tabs>
          <w:tab w:val="right" w:leader="dot" w:pos="9072"/>
        </w:tabs>
        <w:spacing w:before="120" w:after="120" w:line="240" w:lineRule="auto"/>
        <w:ind w:left="720" w:hanging="90"/>
        <w:jc w:val="both"/>
        <w:rPr>
          <w:szCs w:val="28"/>
        </w:rPr>
      </w:pPr>
      <w:r w:rsidRPr="009E69E8">
        <w:rPr>
          <w:szCs w:val="28"/>
        </w:rPr>
        <w:t>Cam kết tiếp nhận, phương án tổ chức quản lý, sử dụng kết quả của nhiệm vụ của tổ chức đề xuất đặt hàng</w:t>
      </w:r>
      <w:r w:rsidR="00D25A93" w:rsidRPr="009E69E8">
        <w:rPr>
          <w:szCs w:val="28"/>
        </w:rPr>
        <w:t xml:space="preserve"> </w:t>
      </w:r>
      <w:r w:rsidR="00D25A93" w:rsidRPr="009E69E8">
        <w:rPr>
          <w:i/>
          <w:szCs w:val="28"/>
        </w:rPr>
        <w:t>(nêu rõ việc Nhà nước sẽ nắm giữ quyền quản lý, sử dụng, quyền sở hữu kết quả nhiệm vụ khoa học và công nghệ trong trường hợp cơ quan nhà nước có yêu cầu tiếp nhận kết quả)</w:t>
      </w:r>
      <w:r w:rsidRPr="009E69E8">
        <w:rPr>
          <w:szCs w:val="28"/>
        </w:rPr>
        <w:t xml:space="preserve">: </w:t>
      </w:r>
    </w:p>
    <w:p w14:paraId="2BB3F5E3" w14:textId="282BBDCA" w:rsidR="005A7537" w:rsidRPr="005A7537" w:rsidRDefault="009F394B" w:rsidP="00081906">
      <w:pPr>
        <w:widowControl w:val="0"/>
        <w:tabs>
          <w:tab w:val="right" w:leader="dot" w:pos="9072"/>
        </w:tabs>
        <w:spacing w:after="0" w:line="240" w:lineRule="auto"/>
        <w:ind w:left="644"/>
        <w:jc w:val="both"/>
        <w:rPr>
          <w:szCs w:val="28"/>
        </w:rPr>
      </w:pPr>
      <w:r>
        <w:rPr>
          <w:szCs w:val="28"/>
        </w:rPr>
        <w:t xml:space="preserve">- </w:t>
      </w:r>
      <w:r w:rsidR="005A7537">
        <w:rPr>
          <w:szCs w:val="28"/>
        </w:rPr>
        <w:t>T</w:t>
      </w:r>
      <w:r w:rsidR="005A7537" w:rsidRPr="005A7537">
        <w:rPr>
          <w:szCs w:val="28"/>
        </w:rPr>
        <w:t>iếp nhận và quản lý kết quả nghiên cứu theo quy định</w:t>
      </w:r>
    </w:p>
    <w:p w14:paraId="31ECDBB5" w14:textId="311CB62A" w:rsidR="005A7537" w:rsidRPr="005A7537" w:rsidRDefault="009F394B" w:rsidP="00081906">
      <w:pPr>
        <w:widowControl w:val="0"/>
        <w:tabs>
          <w:tab w:val="right" w:leader="dot" w:pos="9072"/>
        </w:tabs>
        <w:spacing w:after="0" w:line="240" w:lineRule="auto"/>
        <w:ind w:left="644"/>
        <w:jc w:val="both"/>
        <w:rPr>
          <w:szCs w:val="28"/>
        </w:rPr>
      </w:pPr>
      <w:r>
        <w:rPr>
          <w:szCs w:val="28"/>
        </w:rPr>
        <w:t xml:space="preserve">- </w:t>
      </w:r>
      <w:r w:rsidR="005A7537" w:rsidRPr="005A7537">
        <w:rPr>
          <w:szCs w:val="28"/>
        </w:rPr>
        <w:t>Triển khai ứng dụng tại cơ sở y tế</w:t>
      </w:r>
    </w:p>
    <w:p w14:paraId="66B58B37" w14:textId="3585438C" w:rsidR="005A7537" w:rsidRPr="005A7537" w:rsidRDefault="009F394B" w:rsidP="00081906">
      <w:pPr>
        <w:widowControl w:val="0"/>
        <w:tabs>
          <w:tab w:val="right" w:leader="dot" w:pos="9072"/>
        </w:tabs>
        <w:spacing w:after="0" w:line="240" w:lineRule="auto"/>
        <w:ind w:left="644"/>
        <w:jc w:val="both"/>
        <w:rPr>
          <w:szCs w:val="28"/>
        </w:rPr>
      </w:pPr>
      <w:r>
        <w:rPr>
          <w:szCs w:val="28"/>
        </w:rPr>
        <w:t xml:space="preserve">- </w:t>
      </w:r>
      <w:r w:rsidR="005A7537" w:rsidRPr="005A7537">
        <w:rPr>
          <w:szCs w:val="28"/>
        </w:rPr>
        <w:t>Phát triển và chuyển giao công nghệ khi đủ điều kiện</w:t>
      </w:r>
    </w:p>
    <w:p w14:paraId="719503F2" w14:textId="547D26FA" w:rsidR="006A18C6" w:rsidRPr="009E69E8" w:rsidRDefault="009F394B" w:rsidP="00081906">
      <w:pPr>
        <w:widowControl w:val="0"/>
        <w:tabs>
          <w:tab w:val="right" w:leader="dot" w:pos="9072"/>
        </w:tabs>
        <w:spacing w:after="0" w:line="240" w:lineRule="auto"/>
        <w:ind w:left="644"/>
        <w:jc w:val="both"/>
        <w:rPr>
          <w:szCs w:val="28"/>
        </w:rPr>
      </w:pPr>
      <w:r>
        <w:rPr>
          <w:szCs w:val="28"/>
        </w:rPr>
        <w:t xml:space="preserve">- </w:t>
      </w:r>
      <w:r w:rsidR="005A7537" w:rsidRPr="005A7537">
        <w:rPr>
          <w:szCs w:val="28"/>
        </w:rPr>
        <w:t>Đảm bảo sử dụng hiệu quả nguồn kinh phí và sản phẩm nghiên cứu</w:t>
      </w:r>
    </w:p>
    <w:p w14:paraId="03EDBF98" w14:textId="1B30C516" w:rsidR="006A18C6" w:rsidRPr="009E69E8" w:rsidRDefault="006A18C6" w:rsidP="0032688D">
      <w:pPr>
        <w:widowControl w:val="0"/>
        <w:numPr>
          <w:ilvl w:val="0"/>
          <w:numId w:val="2"/>
        </w:numPr>
        <w:tabs>
          <w:tab w:val="right" w:leader="dot" w:pos="9072"/>
        </w:tabs>
        <w:spacing w:before="120" w:after="120" w:line="240" w:lineRule="auto"/>
        <w:ind w:left="720" w:hanging="90"/>
        <w:jc w:val="both"/>
        <w:rPr>
          <w:szCs w:val="28"/>
        </w:rPr>
      </w:pPr>
      <w:r w:rsidRPr="009E69E8">
        <w:rPr>
          <w:szCs w:val="28"/>
        </w:rPr>
        <w:t xml:space="preserve">Đề xuất tổ chức được xét giao trực tiếp </w:t>
      </w:r>
      <w:r w:rsidR="00894B65" w:rsidRPr="009E69E8">
        <w:rPr>
          <w:szCs w:val="28"/>
        </w:rPr>
        <w:t xml:space="preserve">thực hiện </w:t>
      </w:r>
      <w:r w:rsidR="00B04D1A" w:rsidRPr="009E69E8">
        <w:rPr>
          <w:szCs w:val="28"/>
        </w:rPr>
        <w:t xml:space="preserve">nhiệm vụ </w:t>
      </w:r>
      <w:r w:rsidRPr="009E69E8">
        <w:rPr>
          <w:szCs w:val="28"/>
        </w:rPr>
        <w:t>(</w:t>
      </w:r>
      <w:r w:rsidRPr="009E69E8">
        <w:rPr>
          <w:i/>
          <w:szCs w:val="28"/>
        </w:rPr>
        <w:t>nếu có</w:t>
      </w:r>
      <w:r w:rsidRPr="009E69E8">
        <w:rPr>
          <w:szCs w:val="28"/>
        </w:rPr>
        <w:t>)</w:t>
      </w:r>
      <w:r w:rsidRPr="009E69E8">
        <w:rPr>
          <w:szCs w:val="28"/>
          <w:vertAlign w:val="superscript"/>
        </w:rPr>
        <w:footnoteReference w:id="3"/>
      </w:r>
      <w:r w:rsidRPr="009E69E8">
        <w:rPr>
          <w:szCs w:val="28"/>
        </w:rPr>
        <w:t xml:space="preserve">: </w:t>
      </w:r>
      <w:r w:rsidRPr="009E69E8">
        <w:rPr>
          <w:szCs w:val="28"/>
        </w:rPr>
        <w:tab/>
      </w:r>
    </w:p>
    <w:tbl>
      <w:tblPr>
        <w:tblW w:w="12780" w:type="dxa"/>
        <w:tblInd w:w="468" w:type="dxa"/>
        <w:tblLayout w:type="fixed"/>
        <w:tblLook w:val="0000" w:firstRow="0" w:lastRow="0" w:firstColumn="0" w:lastColumn="0" w:noHBand="0" w:noVBand="0"/>
      </w:tblPr>
      <w:tblGrid>
        <w:gridCol w:w="7020"/>
        <w:gridCol w:w="5760"/>
      </w:tblGrid>
      <w:tr w:rsidR="006A18C6" w:rsidRPr="009E69E8" w14:paraId="7086089F" w14:textId="77777777" w:rsidTr="0032688D">
        <w:tc>
          <w:tcPr>
            <w:tcW w:w="7020" w:type="dxa"/>
          </w:tcPr>
          <w:p w14:paraId="7BF390DE" w14:textId="77777777" w:rsidR="006A18C6" w:rsidRPr="009E69E8" w:rsidRDefault="006A18C6" w:rsidP="00081906">
            <w:pPr>
              <w:widowControl w:val="0"/>
              <w:spacing w:after="0" w:line="240" w:lineRule="auto"/>
              <w:jc w:val="center"/>
              <w:rPr>
                <w:i/>
                <w:szCs w:val="28"/>
              </w:rPr>
            </w:pPr>
            <w:r w:rsidRPr="009E69E8">
              <w:rPr>
                <w:szCs w:val="28"/>
              </w:rPr>
              <w:tab/>
            </w:r>
            <w:r w:rsidRPr="009E69E8">
              <w:rPr>
                <w:szCs w:val="28"/>
              </w:rPr>
              <w:tab/>
            </w:r>
            <w:r w:rsidRPr="009E69E8">
              <w:rPr>
                <w:szCs w:val="28"/>
              </w:rPr>
              <w:tab/>
            </w:r>
            <w:r w:rsidRPr="009E69E8">
              <w:rPr>
                <w:szCs w:val="28"/>
              </w:rPr>
              <w:tab/>
              <w:t xml:space="preserve">                                      </w:t>
            </w:r>
            <w:r w:rsidRPr="009E69E8">
              <w:rPr>
                <w:i/>
                <w:szCs w:val="28"/>
              </w:rPr>
              <w:t xml:space="preserve">                              </w:t>
            </w:r>
          </w:p>
        </w:tc>
        <w:tc>
          <w:tcPr>
            <w:tcW w:w="5760" w:type="dxa"/>
          </w:tcPr>
          <w:p w14:paraId="4A097FB8" w14:textId="7787BE34" w:rsidR="006A18C6" w:rsidRPr="009E69E8" w:rsidRDefault="007B0F47" w:rsidP="00081906">
            <w:pPr>
              <w:keepNext/>
              <w:widowControl w:val="0"/>
              <w:spacing w:after="0" w:line="240" w:lineRule="auto"/>
              <w:ind w:right="-360"/>
              <w:jc w:val="center"/>
              <w:rPr>
                <w:b/>
                <w:szCs w:val="28"/>
              </w:rPr>
            </w:pPr>
            <w:r>
              <w:rPr>
                <w:b/>
                <w:szCs w:val="28"/>
              </w:rPr>
              <w:t>BỆNH VIỆN ĐA KHOA HÀ ĐÔNG</w:t>
            </w:r>
          </w:p>
          <w:p w14:paraId="1B699CD3" w14:textId="50F2BA25" w:rsidR="006A18C6" w:rsidRDefault="006A18C6" w:rsidP="00081906">
            <w:pPr>
              <w:keepNext/>
              <w:widowControl w:val="0"/>
              <w:spacing w:after="0" w:line="240" w:lineRule="auto"/>
              <w:ind w:right="-360"/>
              <w:jc w:val="center"/>
              <w:rPr>
                <w:i/>
                <w:szCs w:val="28"/>
              </w:rPr>
            </w:pPr>
            <w:r w:rsidRPr="009E69E8">
              <w:rPr>
                <w:i/>
                <w:szCs w:val="28"/>
              </w:rPr>
              <w:t>(</w:t>
            </w:r>
            <w:r w:rsidR="00FA2417">
              <w:rPr>
                <w:i/>
                <w:szCs w:val="28"/>
              </w:rPr>
              <w:t>K</w:t>
            </w:r>
            <w:r w:rsidRPr="009E69E8">
              <w:rPr>
                <w:i/>
                <w:szCs w:val="28"/>
              </w:rPr>
              <w:t>ý</w:t>
            </w:r>
            <w:r w:rsidR="00FA2417">
              <w:rPr>
                <w:i/>
                <w:szCs w:val="28"/>
              </w:rPr>
              <w:t xml:space="preserve"> tên và</w:t>
            </w:r>
            <w:r w:rsidRPr="009E69E8">
              <w:rPr>
                <w:i/>
                <w:szCs w:val="28"/>
              </w:rPr>
              <w:t xml:space="preserve"> đóng dấu</w:t>
            </w:r>
            <w:r w:rsidR="00FA2417">
              <w:rPr>
                <w:i/>
                <w:szCs w:val="28"/>
              </w:rPr>
              <w:t>)</w:t>
            </w:r>
          </w:p>
          <w:p w14:paraId="2D98DB0F" w14:textId="77777777" w:rsidR="007B0F47" w:rsidRDefault="007B0F47" w:rsidP="00081906">
            <w:pPr>
              <w:keepNext/>
              <w:widowControl w:val="0"/>
              <w:spacing w:after="0" w:line="240" w:lineRule="auto"/>
              <w:ind w:right="-360"/>
              <w:jc w:val="center"/>
              <w:rPr>
                <w:i/>
                <w:szCs w:val="28"/>
              </w:rPr>
            </w:pPr>
          </w:p>
          <w:p w14:paraId="5C18A630" w14:textId="77777777" w:rsidR="007B0F47" w:rsidRDefault="007B0F47" w:rsidP="00081906">
            <w:pPr>
              <w:keepNext/>
              <w:widowControl w:val="0"/>
              <w:spacing w:after="0" w:line="240" w:lineRule="auto"/>
              <w:ind w:right="-360"/>
              <w:jc w:val="center"/>
              <w:rPr>
                <w:i/>
                <w:szCs w:val="28"/>
              </w:rPr>
            </w:pPr>
          </w:p>
          <w:p w14:paraId="4AF1BC09" w14:textId="77777777" w:rsidR="006A18C6" w:rsidRDefault="006A18C6" w:rsidP="00081906">
            <w:pPr>
              <w:keepNext/>
              <w:widowControl w:val="0"/>
              <w:spacing w:after="0" w:line="240" w:lineRule="auto"/>
              <w:ind w:right="-360"/>
              <w:jc w:val="center"/>
              <w:rPr>
                <w:szCs w:val="28"/>
              </w:rPr>
            </w:pPr>
          </w:p>
          <w:p w14:paraId="3DB1FEBA" w14:textId="77777777" w:rsidR="007B0F47" w:rsidRPr="009E69E8" w:rsidRDefault="007B0F47" w:rsidP="00081906">
            <w:pPr>
              <w:keepNext/>
              <w:widowControl w:val="0"/>
              <w:spacing w:after="0" w:line="240" w:lineRule="auto"/>
              <w:ind w:right="-360"/>
              <w:jc w:val="center"/>
              <w:rPr>
                <w:szCs w:val="28"/>
              </w:rPr>
            </w:pPr>
          </w:p>
        </w:tc>
      </w:tr>
    </w:tbl>
    <w:p w14:paraId="06FB4828" w14:textId="77777777" w:rsidR="006A18C6" w:rsidRDefault="006A18C6" w:rsidP="00697630">
      <w:pPr>
        <w:spacing w:after="0"/>
        <w:jc w:val="center"/>
      </w:pPr>
    </w:p>
    <w:sectPr w:rsidR="006A18C6" w:rsidSect="0032688D">
      <w:headerReference w:type="default" r:id="rId11"/>
      <w:pgSz w:w="16840" w:h="11907" w:orient="landscape" w:code="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9CFB3" w14:textId="77777777" w:rsidR="0031695A" w:rsidRDefault="0031695A" w:rsidP="006A18C6">
      <w:pPr>
        <w:spacing w:after="0" w:line="240" w:lineRule="auto"/>
      </w:pPr>
      <w:r>
        <w:separator/>
      </w:r>
    </w:p>
  </w:endnote>
  <w:endnote w:type="continuationSeparator" w:id="0">
    <w:p w14:paraId="0B67CA86" w14:textId="77777777" w:rsidR="0031695A" w:rsidRDefault="0031695A" w:rsidP="006A18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9073E" w14:textId="77777777" w:rsidR="0031695A" w:rsidRDefault="0031695A" w:rsidP="006A18C6">
      <w:pPr>
        <w:spacing w:after="0" w:line="240" w:lineRule="auto"/>
      </w:pPr>
      <w:r>
        <w:separator/>
      </w:r>
    </w:p>
  </w:footnote>
  <w:footnote w:type="continuationSeparator" w:id="0">
    <w:p w14:paraId="1A0341E5" w14:textId="77777777" w:rsidR="0031695A" w:rsidRDefault="0031695A" w:rsidP="006A18C6">
      <w:pPr>
        <w:spacing w:after="0" w:line="240" w:lineRule="auto"/>
      </w:pPr>
      <w:r>
        <w:continuationSeparator/>
      </w:r>
    </w:p>
  </w:footnote>
  <w:footnote w:id="1">
    <w:p w14:paraId="14F0C71D" w14:textId="276ECADE" w:rsidR="008E4B93" w:rsidRPr="00D32E8D" w:rsidRDefault="006A18C6" w:rsidP="006A18C6">
      <w:pPr>
        <w:pStyle w:val="FootnoteText"/>
        <w:jc w:val="both"/>
        <w:rPr>
          <w:lang w:val="en-US"/>
        </w:rPr>
      </w:pPr>
      <w:r>
        <w:rPr>
          <w:rStyle w:val="FootnoteReference"/>
        </w:rPr>
        <w:footnoteRef/>
      </w:r>
      <w:r w:rsidR="009E69E8">
        <w:t xml:space="preserve"> Quy định tại Điều 5 Quy chế quản lý nhiệm vụ khoa học và công nghệ của Thủ đô được ban hành kèm theo Quyết định số 22/2026/QĐ-UBND ngày 08/2/2026 của UBND thành phố Hà Nội</w:t>
      </w:r>
      <w:r>
        <w:t>.</w:t>
      </w:r>
    </w:p>
  </w:footnote>
  <w:footnote w:id="2">
    <w:p w14:paraId="0565D440" w14:textId="09A9256F" w:rsidR="00012D01" w:rsidRPr="00385EF6" w:rsidRDefault="00012D01" w:rsidP="00012D01">
      <w:pPr>
        <w:pStyle w:val="FootnoteText"/>
        <w:jc w:val="both"/>
      </w:pPr>
    </w:p>
    <w:p w14:paraId="77BCD7D9" w14:textId="2CEE2316" w:rsidR="006A18C6" w:rsidRPr="00385EF6" w:rsidRDefault="006A18C6" w:rsidP="006A18C6">
      <w:pPr>
        <w:pStyle w:val="FootnoteText"/>
        <w:jc w:val="both"/>
      </w:pPr>
      <w:r w:rsidRPr="00385EF6">
        <w:t>.</w:t>
      </w:r>
    </w:p>
  </w:footnote>
  <w:footnote w:id="3">
    <w:p w14:paraId="22B18AAF" w14:textId="390DC60D" w:rsidR="006A18C6" w:rsidRPr="00711769" w:rsidRDefault="006A18C6" w:rsidP="006A18C6">
      <w:pPr>
        <w:pStyle w:val="FootnoteText"/>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7340631"/>
      <w:docPartObj>
        <w:docPartGallery w:val="Page Numbers (Top of Page)"/>
        <w:docPartUnique/>
      </w:docPartObj>
    </w:sdtPr>
    <w:sdtEndPr>
      <w:rPr>
        <w:noProof/>
      </w:rPr>
    </w:sdtEndPr>
    <w:sdtContent>
      <w:p w14:paraId="00DDB81B" w14:textId="6DC789F9" w:rsidR="00D54B4E" w:rsidRDefault="00D54B4E">
        <w:pPr>
          <w:pStyle w:val="Header"/>
          <w:jc w:val="center"/>
        </w:pPr>
        <w:r>
          <w:fldChar w:fldCharType="begin"/>
        </w:r>
        <w:r>
          <w:instrText xml:space="preserve"> PAGE   \* MERGEFORMAT </w:instrText>
        </w:r>
        <w:r>
          <w:fldChar w:fldCharType="separate"/>
        </w:r>
        <w:r w:rsidR="009D2F08">
          <w:rPr>
            <w:noProof/>
          </w:rPr>
          <w:t>12</w:t>
        </w:r>
        <w:r>
          <w:rPr>
            <w:noProof/>
          </w:rPr>
          <w:fldChar w:fldCharType="end"/>
        </w:r>
      </w:p>
    </w:sdtContent>
  </w:sdt>
  <w:p w14:paraId="14E90DC5" w14:textId="77777777" w:rsidR="00FA2417" w:rsidRDefault="00FA24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6EF9"/>
    <w:multiLevelType w:val="hybridMultilevel"/>
    <w:tmpl w:val="15409248"/>
    <w:lvl w:ilvl="0" w:tplc="483EF33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72B18"/>
    <w:multiLevelType w:val="hybridMultilevel"/>
    <w:tmpl w:val="2BF22FA2"/>
    <w:lvl w:ilvl="0" w:tplc="E728680C">
      <w:start w:val="1"/>
      <w:numFmt w:val="lowerLetter"/>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2" w15:restartNumberingAfterBreak="0">
    <w:nsid w:val="21BD0ED0"/>
    <w:multiLevelType w:val="multilevel"/>
    <w:tmpl w:val="B05C605C"/>
    <w:lvl w:ilvl="0">
      <w:start w:val="1"/>
      <w:numFmt w:val="decimal"/>
      <w:lvlText w:val="%1."/>
      <w:lvlJc w:val="right"/>
      <w:pPr>
        <w:ind w:left="2486" w:hanging="359"/>
      </w:pPr>
      <w:rPr>
        <w:rFonts w:hint="default"/>
        <w:b w:val="0"/>
        <w:sz w:val="28"/>
        <w:szCs w:val="28"/>
      </w:rPr>
    </w:lvl>
    <w:lvl w:ilvl="1">
      <w:start w:val="1"/>
      <w:numFmt w:val="lowerLetter"/>
      <w:lvlText w:val="%2."/>
      <w:lvlJc w:val="left"/>
      <w:pPr>
        <w:ind w:left="3282" w:hanging="360"/>
      </w:pPr>
    </w:lvl>
    <w:lvl w:ilvl="2">
      <w:start w:val="1"/>
      <w:numFmt w:val="lowerRoman"/>
      <w:lvlText w:val="%3."/>
      <w:lvlJc w:val="right"/>
      <w:pPr>
        <w:ind w:left="4002" w:hanging="180"/>
      </w:pPr>
    </w:lvl>
    <w:lvl w:ilvl="3">
      <w:start w:val="1"/>
      <w:numFmt w:val="decimal"/>
      <w:lvlText w:val="%4."/>
      <w:lvlJc w:val="left"/>
      <w:pPr>
        <w:ind w:left="4722" w:hanging="360"/>
      </w:pPr>
    </w:lvl>
    <w:lvl w:ilvl="4">
      <w:start w:val="1"/>
      <w:numFmt w:val="lowerLetter"/>
      <w:lvlText w:val="%5."/>
      <w:lvlJc w:val="left"/>
      <w:pPr>
        <w:ind w:left="5442" w:hanging="360"/>
      </w:pPr>
    </w:lvl>
    <w:lvl w:ilvl="5">
      <w:start w:val="1"/>
      <w:numFmt w:val="lowerRoman"/>
      <w:lvlText w:val="%6."/>
      <w:lvlJc w:val="right"/>
      <w:pPr>
        <w:ind w:left="6162" w:hanging="180"/>
      </w:pPr>
    </w:lvl>
    <w:lvl w:ilvl="6">
      <w:start w:val="1"/>
      <w:numFmt w:val="decimal"/>
      <w:lvlText w:val="%7."/>
      <w:lvlJc w:val="left"/>
      <w:pPr>
        <w:ind w:left="6882" w:hanging="360"/>
      </w:pPr>
    </w:lvl>
    <w:lvl w:ilvl="7">
      <w:start w:val="1"/>
      <w:numFmt w:val="lowerLetter"/>
      <w:lvlText w:val="%8."/>
      <w:lvlJc w:val="left"/>
      <w:pPr>
        <w:ind w:left="7602" w:hanging="360"/>
      </w:pPr>
    </w:lvl>
    <w:lvl w:ilvl="8">
      <w:start w:val="1"/>
      <w:numFmt w:val="lowerRoman"/>
      <w:lvlText w:val="%9."/>
      <w:lvlJc w:val="right"/>
      <w:pPr>
        <w:ind w:left="8322" w:hanging="180"/>
      </w:pPr>
    </w:lvl>
  </w:abstractNum>
  <w:abstractNum w:abstractNumId="3" w15:restartNumberingAfterBreak="0">
    <w:nsid w:val="2319206B"/>
    <w:multiLevelType w:val="hybridMultilevel"/>
    <w:tmpl w:val="E5A2203C"/>
    <w:lvl w:ilvl="0" w:tplc="6CA449C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0808C1"/>
    <w:multiLevelType w:val="hybridMultilevel"/>
    <w:tmpl w:val="E82C6190"/>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5A2B5C87"/>
    <w:multiLevelType w:val="multilevel"/>
    <w:tmpl w:val="B05C605C"/>
    <w:lvl w:ilvl="0">
      <w:start w:val="1"/>
      <w:numFmt w:val="decimal"/>
      <w:lvlText w:val="%1."/>
      <w:lvlJc w:val="right"/>
      <w:pPr>
        <w:ind w:left="644" w:hanging="359"/>
      </w:pPr>
      <w:rPr>
        <w:rFonts w:hint="default"/>
        <w:b w:val="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EA46AF2"/>
    <w:multiLevelType w:val="hybridMultilevel"/>
    <w:tmpl w:val="50DC603E"/>
    <w:lvl w:ilvl="0" w:tplc="A456E34A">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FD3B30"/>
    <w:multiLevelType w:val="hybridMultilevel"/>
    <w:tmpl w:val="85601F72"/>
    <w:lvl w:ilvl="0" w:tplc="B18CC0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3127133">
    <w:abstractNumId w:val="0"/>
  </w:num>
  <w:num w:numId="2" w16cid:durableId="1007443548">
    <w:abstractNumId w:val="5"/>
  </w:num>
  <w:num w:numId="3" w16cid:durableId="1896815234">
    <w:abstractNumId w:val="3"/>
  </w:num>
  <w:num w:numId="4" w16cid:durableId="268658916">
    <w:abstractNumId w:val="7"/>
  </w:num>
  <w:num w:numId="5" w16cid:durableId="284164484">
    <w:abstractNumId w:val="1"/>
  </w:num>
  <w:num w:numId="6" w16cid:durableId="681591112">
    <w:abstractNumId w:val="2"/>
  </w:num>
  <w:num w:numId="7" w16cid:durableId="194855056">
    <w:abstractNumId w:val="4"/>
  </w:num>
  <w:num w:numId="8" w16cid:durableId="2765665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355"/>
    <w:rsid w:val="00003ACB"/>
    <w:rsid w:val="00012D01"/>
    <w:rsid w:val="00017BCD"/>
    <w:rsid w:val="00021EA2"/>
    <w:rsid w:val="00025CED"/>
    <w:rsid w:val="0002679F"/>
    <w:rsid w:val="00027348"/>
    <w:rsid w:val="000422EC"/>
    <w:rsid w:val="00044E5B"/>
    <w:rsid w:val="0005268A"/>
    <w:rsid w:val="0005440C"/>
    <w:rsid w:val="00056444"/>
    <w:rsid w:val="00081906"/>
    <w:rsid w:val="0008213E"/>
    <w:rsid w:val="000827A8"/>
    <w:rsid w:val="00085EF2"/>
    <w:rsid w:val="00091ACD"/>
    <w:rsid w:val="000F5B8B"/>
    <w:rsid w:val="000F71C1"/>
    <w:rsid w:val="00102708"/>
    <w:rsid w:val="00111B42"/>
    <w:rsid w:val="00120650"/>
    <w:rsid w:val="001352F3"/>
    <w:rsid w:val="001505BB"/>
    <w:rsid w:val="001523D9"/>
    <w:rsid w:val="001534D3"/>
    <w:rsid w:val="00157EAF"/>
    <w:rsid w:val="00162AB7"/>
    <w:rsid w:val="001641D2"/>
    <w:rsid w:val="0017040F"/>
    <w:rsid w:val="001B1024"/>
    <w:rsid w:val="001C0157"/>
    <w:rsid w:val="001C775F"/>
    <w:rsid w:val="001C7962"/>
    <w:rsid w:val="001F47DC"/>
    <w:rsid w:val="00202FD1"/>
    <w:rsid w:val="00213C95"/>
    <w:rsid w:val="0021599A"/>
    <w:rsid w:val="002745B6"/>
    <w:rsid w:val="002767AC"/>
    <w:rsid w:val="002768D2"/>
    <w:rsid w:val="002B465E"/>
    <w:rsid w:val="002C140C"/>
    <w:rsid w:val="002C7CC1"/>
    <w:rsid w:val="002D51B2"/>
    <w:rsid w:val="0031695A"/>
    <w:rsid w:val="0032688D"/>
    <w:rsid w:val="00334124"/>
    <w:rsid w:val="00344709"/>
    <w:rsid w:val="00351AA3"/>
    <w:rsid w:val="00353534"/>
    <w:rsid w:val="00372127"/>
    <w:rsid w:val="00390828"/>
    <w:rsid w:val="0039102C"/>
    <w:rsid w:val="00395EF3"/>
    <w:rsid w:val="00396908"/>
    <w:rsid w:val="003B5888"/>
    <w:rsid w:val="003C4E4B"/>
    <w:rsid w:val="003D37B4"/>
    <w:rsid w:val="003E006A"/>
    <w:rsid w:val="003F1EFA"/>
    <w:rsid w:val="003F45BB"/>
    <w:rsid w:val="003F6FD7"/>
    <w:rsid w:val="00402C9C"/>
    <w:rsid w:val="00403196"/>
    <w:rsid w:val="0040694C"/>
    <w:rsid w:val="00423ADE"/>
    <w:rsid w:val="00426633"/>
    <w:rsid w:val="00433AC6"/>
    <w:rsid w:val="00435CDA"/>
    <w:rsid w:val="00451E79"/>
    <w:rsid w:val="00453AC6"/>
    <w:rsid w:val="00455188"/>
    <w:rsid w:val="00460353"/>
    <w:rsid w:val="00460B63"/>
    <w:rsid w:val="004679AD"/>
    <w:rsid w:val="004C1089"/>
    <w:rsid w:val="004C54A5"/>
    <w:rsid w:val="004D2212"/>
    <w:rsid w:val="004F46CE"/>
    <w:rsid w:val="00504848"/>
    <w:rsid w:val="00534D86"/>
    <w:rsid w:val="00541325"/>
    <w:rsid w:val="00554D29"/>
    <w:rsid w:val="005675AD"/>
    <w:rsid w:val="00574CA6"/>
    <w:rsid w:val="005807FB"/>
    <w:rsid w:val="005857FD"/>
    <w:rsid w:val="005873C9"/>
    <w:rsid w:val="00597519"/>
    <w:rsid w:val="005A7537"/>
    <w:rsid w:val="0062115E"/>
    <w:rsid w:val="0063743A"/>
    <w:rsid w:val="00670708"/>
    <w:rsid w:val="00697630"/>
    <w:rsid w:val="006A0CD4"/>
    <w:rsid w:val="006A18C6"/>
    <w:rsid w:val="006B1D8B"/>
    <w:rsid w:val="006B3F4F"/>
    <w:rsid w:val="006B5539"/>
    <w:rsid w:val="006B62B7"/>
    <w:rsid w:val="006C02FE"/>
    <w:rsid w:val="006C0EE8"/>
    <w:rsid w:val="006D4CBD"/>
    <w:rsid w:val="006F494E"/>
    <w:rsid w:val="006F65C6"/>
    <w:rsid w:val="00701232"/>
    <w:rsid w:val="00701F35"/>
    <w:rsid w:val="00711769"/>
    <w:rsid w:val="00722123"/>
    <w:rsid w:val="00726004"/>
    <w:rsid w:val="00743DD7"/>
    <w:rsid w:val="007575BC"/>
    <w:rsid w:val="007B0F47"/>
    <w:rsid w:val="007D572D"/>
    <w:rsid w:val="008215E9"/>
    <w:rsid w:val="00834CA2"/>
    <w:rsid w:val="00836853"/>
    <w:rsid w:val="00851A65"/>
    <w:rsid w:val="00864706"/>
    <w:rsid w:val="00875B10"/>
    <w:rsid w:val="00894B65"/>
    <w:rsid w:val="00895B60"/>
    <w:rsid w:val="008A2EFF"/>
    <w:rsid w:val="008B0EF5"/>
    <w:rsid w:val="008B4A52"/>
    <w:rsid w:val="008C306D"/>
    <w:rsid w:val="008E4B93"/>
    <w:rsid w:val="008F154B"/>
    <w:rsid w:val="00903503"/>
    <w:rsid w:val="0091238C"/>
    <w:rsid w:val="00912F00"/>
    <w:rsid w:val="00913F6A"/>
    <w:rsid w:val="00914950"/>
    <w:rsid w:val="00933989"/>
    <w:rsid w:val="00942640"/>
    <w:rsid w:val="00943284"/>
    <w:rsid w:val="0095116F"/>
    <w:rsid w:val="009646DE"/>
    <w:rsid w:val="0099422A"/>
    <w:rsid w:val="009D2F08"/>
    <w:rsid w:val="009E5F55"/>
    <w:rsid w:val="009E69E8"/>
    <w:rsid w:val="009F394B"/>
    <w:rsid w:val="00A439E9"/>
    <w:rsid w:val="00A44BBA"/>
    <w:rsid w:val="00A45A0B"/>
    <w:rsid w:val="00A75E69"/>
    <w:rsid w:val="00A8275E"/>
    <w:rsid w:val="00A84CA8"/>
    <w:rsid w:val="00A87858"/>
    <w:rsid w:val="00A910B1"/>
    <w:rsid w:val="00A93E5D"/>
    <w:rsid w:val="00AC1DD3"/>
    <w:rsid w:val="00AC6976"/>
    <w:rsid w:val="00AE2789"/>
    <w:rsid w:val="00AF4491"/>
    <w:rsid w:val="00B04D1A"/>
    <w:rsid w:val="00B16299"/>
    <w:rsid w:val="00B202FE"/>
    <w:rsid w:val="00B21DF2"/>
    <w:rsid w:val="00B2308A"/>
    <w:rsid w:val="00B32900"/>
    <w:rsid w:val="00B62227"/>
    <w:rsid w:val="00B72033"/>
    <w:rsid w:val="00B86263"/>
    <w:rsid w:val="00B95677"/>
    <w:rsid w:val="00BD4477"/>
    <w:rsid w:val="00BF1132"/>
    <w:rsid w:val="00C0335E"/>
    <w:rsid w:val="00C4727B"/>
    <w:rsid w:val="00C74D26"/>
    <w:rsid w:val="00C81FA4"/>
    <w:rsid w:val="00C85F02"/>
    <w:rsid w:val="00C933A1"/>
    <w:rsid w:val="00C94E02"/>
    <w:rsid w:val="00CC5D57"/>
    <w:rsid w:val="00CC66C6"/>
    <w:rsid w:val="00CD2504"/>
    <w:rsid w:val="00CD3DA6"/>
    <w:rsid w:val="00CD5D9C"/>
    <w:rsid w:val="00CE20F6"/>
    <w:rsid w:val="00CE4355"/>
    <w:rsid w:val="00D12EE1"/>
    <w:rsid w:val="00D20BD3"/>
    <w:rsid w:val="00D23EF9"/>
    <w:rsid w:val="00D25A93"/>
    <w:rsid w:val="00D33791"/>
    <w:rsid w:val="00D342D7"/>
    <w:rsid w:val="00D35032"/>
    <w:rsid w:val="00D54B4E"/>
    <w:rsid w:val="00D61132"/>
    <w:rsid w:val="00D61238"/>
    <w:rsid w:val="00D61869"/>
    <w:rsid w:val="00D63BC8"/>
    <w:rsid w:val="00D70EC1"/>
    <w:rsid w:val="00D72B33"/>
    <w:rsid w:val="00D95AA7"/>
    <w:rsid w:val="00DA1268"/>
    <w:rsid w:val="00DB6133"/>
    <w:rsid w:val="00DC4344"/>
    <w:rsid w:val="00DD6C95"/>
    <w:rsid w:val="00DE6A4B"/>
    <w:rsid w:val="00DF1CBA"/>
    <w:rsid w:val="00DF4A55"/>
    <w:rsid w:val="00DF51A1"/>
    <w:rsid w:val="00E15199"/>
    <w:rsid w:val="00E20711"/>
    <w:rsid w:val="00E20E3B"/>
    <w:rsid w:val="00E35739"/>
    <w:rsid w:val="00E4242B"/>
    <w:rsid w:val="00E461C5"/>
    <w:rsid w:val="00E47B3A"/>
    <w:rsid w:val="00E624B9"/>
    <w:rsid w:val="00E849A5"/>
    <w:rsid w:val="00EA314B"/>
    <w:rsid w:val="00EB314D"/>
    <w:rsid w:val="00EE68F5"/>
    <w:rsid w:val="00EF003B"/>
    <w:rsid w:val="00F10573"/>
    <w:rsid w:val="00F145BB"/>
    <w:rsid w:val="00F35557"/>
    <w:rsid w:val="00F41B9C"/>
    <w:rsid w:val="00F523E3"/>
    <w:rsid w:val="00FA2417"/>
    <w:rsid w:val="00FB0960"/>
    <w:rsid w:val="00FB3A34"/>
    <w:rsid w:val="00FC51D8"/>
    <w:rsid w:val="00FF78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A9D77"/>
  <w15:docId w15:val="{F35022F1-0982-45AB-97FD-D0CB10781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76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123,Lít bullet 2,ANNEX,List Paragraph1,List Paragraph2,List Paragraph11,Thang2,normalnumber"/>
    <w:basedOn w:val="Normal"/>
    <w:link w:val="ListParagraphChar"/>
    <w:uiPriority w:val="34"/>
    <w:qFormat/>
    <w:rsid w:val="00DF51A1"/>
    <w:pPr>
      <w:ind w:left="720"/>
      <w:contextualSpacing/>
    </w:pPr>
  </w:style>
  <w:style w:type="paragraph" w:styleId="FootnoteText">
    <w:name w:val="footnote text"/>
    <w:basedOn w:val="Normal"/>
    <w:link w:val="FootnoteTextChar"/>
    <w:uiPriority w:val="99"/>
    <w:unhideWhenUsed/>
    <w:rsid w:val="006A18C6"/>
    <w:pPr>
      <w:spacing w:after="0" w:line="240" w:lineRule="auto"/>
    </w:pPr>
    <w:rPr>
      <w:rFonts w:eastAsia="Times New Roman" w:cs="Times New Roman"/>
      <w:sz w:val="20"/>
      <w:szCs w:val="20"/>
      <w:lang w:val="it-IT"/>
    </w:rPr>
  </w:style>
  <w:style w:type="character" w:customStyle="1" w:styleId="FootnoteTextChar">
    <w:name w:val="Footnote Text Char"/>
    <w:basedOn w:val="DefaultParagraphFont"/>
    <w:link w:val="FootnoteText"/>
    <w:uiPriority w:val="99"/>
    <w:rsid w:val="006A18C6"/>
    <w:rPr>
      <w:rFonts w:eastAsia="Times New Roman" w:cs="Times New Roman"/>
      <w:sz w:val="20"/>
      <w:szCs w:val="20"/>
      <w:lang w:val="it-IT"/>
    </w:rPr>
  </w:style>
  <w:style w:type="character" w:styleId="FootnoteReference">
    <w:name w:val="footnote reference"/>
    <w:basedOn w:val="DefaultParagraphFont"/>
    <w:uiPriority w:val="99"/>
    <w:semiHidden/>
    <w:unhideWhenUsed/>
    <w:rsid w:val="006A18C6"/>
    <w:rPr>
      <w:vertAlign w:val="superscript"/>
    </w:rPr>
  </w:style>
  <w:style w:type="paragraph" w:styleId="BalloonText">
    <w:name w:val="Balloon Text"/>
    <w:basedOn w:val="Normal"/>
    <w:link w:val="BalloonTextChar"/>
    <w:uiPriority w:val="99"/>
    <w:semiHidden/>
    <w:unhideWhenUsed/>
    <w:rsid w:val="005975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7519"/>
    <w:rPr>
      <w:rFonts w:ascii="Segoe UI" w:hAnsi="Segoe UI" w:cs="Segoe UI"/>
      <w:sz w:val="18"/>
      <w:szCs w:val="18"/>
    </w:rPr>
  </w:style>
  <w:style w:type="paragraph" w:styleId="Header">
    <w:name w:val="header"/>
    <w:basedOn w:val="Normal"/>
    <w:link w:val="HeaderChar"/>
    <w:uiPriority w:val="99"/>
    <w:unhideWhenUsed/>
    <w:rsid w:val="00FA24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417"/>
  </w:style>
  <w:style w:type="paragraph" w:styleId="Footer">
    <w:name w:val="footer"/>
    <w:basedOn w:val="Normal"/>
    <w:link w:val="FooterChar"/>
    <w:uiPriority w:val="99"/>
    <w:unhideWhenUsed/>
    <w:rsid w:val="00FA24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417"/>
  </w:style>
  <w:style w:type="character" w:styleId="Strong">
    <w:name w:val="Strong"/>
    <w:basedOn w:val="DefaultParagraphFont"/>
    <w:uiPriority w:val="22"/>
    <w:qFormat/>
    <w:rsid w:val="00012D01"/>
    <w:rPr>
      <w:b/>
      <w:bCs/>
    </w:rPr>
  </w:style>
  <w:style w:type="paragraph" w:styleId="NormalWeb">
    <w:name w:val="Normal (Web)"/>
    <w:basedOn w:val="Normal"/>
    <w:uiPriority w:val="99"/>
    <w:semiHidden/>
    <w:unhideWhenUsed/>
    <w:rsid w:val="00372127"/>
    <w:pPr>
      <w:spacing w:before="100" w:beforeAutospacing="1" w:after="100" w:afterAutospacing="1" w:line="240" w:lineRule="auto"/>
    </w:pPr>
    <w:rPr>
      <w:rFonts w:eastAsia="Times New Roman" w:cs="Times New Roman"/>
      <w:sz w:val="24"/>
      <w:szCs w:val="24"/>
      <w:lang w:eastAsia="zh-CN"/>
    </w:rPr>
  </w:style>
  <w:style w:type="character" w:customStyle="1" w:styleId="ListParagraphChar">
    <w:name w:val="List Paragraph Char"/>
    <w:aliases w:val="list 123 Char,Lít bullet 2 Char,ANNEX Char,List Paragraph1 Char,List Paragraph2 Char,List Paragraph11 Char,Thang2 Char,normalnumber Char"/>
    <w:link w:val="ListParagraph"/>
    <w:uiPriority w:val="34"/>
    <w:rsid w:val="003268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0748">
      <w:bodyDiv w:val="1"/>
      <w:marLeft w:val="0"/>
      <w:marRight w:val="0"/>
      <w:marTop w:val="0"/>
      <w:marBottom w:val="0"/>
      <w:divBdr>
        <w:top w:val="none" w:sz="0" w:space="0" w:color="auto"/>
        <w:left w:val="none" w:sz="0" w:space="0" w:color="auto"/>
        <w:bottom w:val="none" w:sz="0" w:space="0" w:color="auto"/>
        <w:right w:val="none" w:sz="0" w:space="0" w:color="auto"/>
      </w:divBdr>
    </w:div>
    <w:div w:id="42683972">
      <w:bodyDiv w:val="1"/>
      <w:marLeft w:val="0"/>
      <w:marRight w:val="0"/>
      <w:marTop w:val="0"/>
      <w:marBottom w:val="0"/>
      <w:divBdr>
        <w:top w:val="none" w:sz="0" w:space="0" w:color="auto"/>
        <w:left w:val="none" w:sz="0" w:space="0" w:color="auto"/>
        <w:bottom w:val="none" w:sz="0" w:space="0" w:color="auto"/>
        <w:right w:val="none" w:sz="0" w:space="0" w:color="auto"/>
      </w:divBdr>
    </w:div>
    <w:div w:id="56512837">
      <w:bodyDiv w:val="1"/>
      <w:marLeft w:val="0"/>
      <w:marRight w:val="0"/>
      <w:marTop w:val="0"/>
      <w:marBottom w:val="0"/>
      <w:divBdr>
        <w:top w:val="none" w:sz="0" w:space="0" w:color="auto"/>
        <w:left w:val="none" w:sz="0" w:space="0" w:color="auto"/>
        <w:bottom w:val="none" w:sz="0" w:space="0" w:color="auto"/>
        <w:right w:val="none" w:sz="0" w:space="0" w:color="auto"/>
      </w:divBdr>
    </w:div>
    <w:div w:id="283973957">
      <w:bodyDiv w:val="1"/>
      <w:marLeft w:val="0"/>
      <w:marRight w:val="0"/>
      <w:marTop w:val="0"/>
      <w:marBottom w:val="0"/>
      <w:divBdr>
        <w:top w:val="none" w:sz="0" w:space="0" w:color="auto"/>
        <w:left w:val="none" w:sz="0" w:space="0" w:color="auto"/>
        <w:bottom w:val="none" w:sz="0" w:space="0" w:color="auto"/>
        <w:right w:val="none" w:sz="0" w:space="0" w:color="auto"/>
      </w:divBdr>
    </w:div>
    <w:div w:id="1999650004">
      <w:bodyDiv w:val="1"/>
      <w:marLeft w:val="0"/>
      <w:marRight w:val="0"/>
      <w:marTop w:val="0"/>
      <w:marBottom w:val="0"/>
      <w:divBdr>
        <w:top w:val="none" w:sz="0" w:space="0" w:color="auto"/>
        <w:left w:val="none" w:sz="0" w:space="0" w:color="auto"/>
        <w:bottom w:val="none" w:sz="0" w:space="0" w:color="auto"/>
        <w:right w:val="none" w:sz="0" w:space="0" w:color="auto"/>
      </w:divBdr>
    </w:div>
    <w:div w:id="208505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1844</Words>
  <Characters>10513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Khoa Giai</cp:lastModifiedBy>
  <cp:revision>2</cp:revision>
  <cp:lastPrinted>2026-03-06T04:47:00Z</cp:lastPrinted>
  <dcterms:created xsi:type="dcterms:W3CDTF">2026-09-19T08:21:00Z</dcterms:created>
  <dcterms:modified xsi:type="dcterms:W3CDTF">2026-09-19T08:21:00Z</dcterms:modified>
</cp:coreProperties>
</file>